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730F" w14:textId="113CCD64" w:rsidR="00276DF4" w:rsidRPr="004A3D52" w:rsidRDefault="00276DF4" w:rsidP="00276DF4">
      <w:pPr>
        <w:jc w:val="both"/>
        <w:rPr>
          <w:rFonts w:eastAsia="Times New Roman"/>
          <w:sz w:val="22"/>
          <w:szCs w:val="22"/>
        </w:rPr>
      </w:pPr>
      <w:r w:rsidRPr="004A3D52">
        <w:rPr>
          <w:rFonts w:eastAsia="Times New Roman"/>
          <w:sz w:val="22"/>
          <w:szCs w:val="22"/>
        </w:rPr>
        <w:t xml:space="preserve">Dear </w:t>
      </w:r>
      <w:r w:rsidR="00453BE8" w:rsidRPr="004A3D52">
        <w:rPr>
          <w:rFonts w:eastAsia="Times New Roman"/>
          <w:sz w:val="22"/>
          <w:szCs w:val="22"/>
        </w:rPr>
        <w:t>Editor</w:t>
      </w:r>
      <w:r w:rsidRPr="004A3D52">
        <w:rPr>
          <w:rFonts w:eastAsia="Times New Roman"/>
          <w:sz w:val="22"/>
          <w:szCs w:val="22"/>
        </w:rPr>
        <w:t>,</w:t>
      </w:r>
    </w:p>
    <w:p w14:paraId="3B1C0B22" w14:textId="77777777" w:rsidR="00C23790" w:rsidRPr="004A3D52" w:rsidRDefault="00C23790" w:rsidP="00276DF4">
      <w:pPr>
        <w:jc w:val="both"/>
        <w:rPr>
          <w:rFonts w:eastAsia="Times New Roman"/>
          <w:sz w:val="22"/>
          <w:szCs w:val="22"/>
        </w:rPr>
      </w:pPr>
    </w:p>
    <w:p w14:paraId="2CB3BCC6" w14:textId="7D46628C" w:rsidR="00276DF4" w:rsidRDefault="00626A40" w:rsidP="007948D1">
      <w:pPr>
        <w:spacing w:line="400" w:lineRule="exact"/>
        <w:rPr>
          <w:sz w:val="22"/>
          <w:szCs w:val="22"/>
        </w:rPr>
      </w:pPr>
      <w:r>
        <w:rPr>
          <w:rFonts w:eastAsia="Times New Roman"/>
          <w:sz w:val="22"/>
          <w:szCs w:val="22"/>
          <w:lang w:val="en-GB" w:eastAsia="en-GB"/>
        </w:rPr>
        <w:t>Please find enclosed</w:t>
      </w:r>
      <w:r>
        <w:rPr>
          <w:rFonts w:hint="eastAsia"/>
          <w:sz w:val="22"/>
          <w:szCs w:val="22"/>
          <w:lang w:val="en-GB" w:eastAsia="zh-CN"/>
        </w:rPr>
        <w:t xml:space="preserve"> </w:t>
      </w:r>
      <w:r w:rsidR="004B6509" w:rsidRPr="004A3D52">
        <w:rPr>
          <w:rFonts w:eastAsia="Times New Roman"/>
          <w:sz w:val="22"/>
          <w:szCs w:val="22"/>
          <w:lang w:val="en-GB" w:eastAsia="en-GB"/>
        </w:rPr>
        <w:t>our</w:t>
      </w:r>
      <w:r w:rsidR="00276DF4" w:rsidRPr="004A3D52">
        <w:rPr>
          <w:rFonts w:eastAsia="Times New Roman"/>
          <w:sz w:val="22"/>
          <w:szCs w:val="22"/>
          <w:lang w:val="en-GB" w:eastAsia="en-GB"/>
        </w:rPr>
        <w:t xml:space="preserve"> ma</w:t>
      </w:r>
      <w:r w:rsidR="00276DF4" w:rsidRPr="00B46B26">
        <w:rPr>
          <w:sz w:val="22"/>
          <w:szCs w:val="22"/>
        </w:rPr>
        <w:t>nuscript entitled</w:t>
      </w:r>
      <w:r w:rsidRPr="00B46B26">
        <w:rPr>
          <w:rFonts w:hint="eastAsia"/>
          <w:sz w:val="22"/>
          <w:szCs w:val="22"/>
        </w:rPr>
        <w:t xml:space="preserve"> </w:t>
      </w:r>
      <w:r w:rsidR="005C2AFE" w:rsidRPr="00B46B26">
        <w:rPr>
          <w:sz w:val="22"/>
          <w:szCs w:val="22"/>
        </w:rPr>
        <w:t>“</w:t>
      </w:r>
      <w:r w:rsidR="00B46B26" w:rsidRPr="00B46B26">
        <w:rPr>
          <w:rFonts w:hint="eastAsia"/>
          <w:sz w:val="22"/>
          <w:szCs w:val="22"/>
        </w:rPr>
        <w:t xml:space="preserve">Effects of User Perception </w:t>
      </w:r>
      <w:r w:rsidR="00B46B26" w:rsidRPr="00B46B26">
        <w:rPr>
          <w:sz w:val="22"/>
          <w:szCs w:val="22"/>
        </w:rPr>
        <w:t>on</w:t>
      </w:r>
      <w:r w:rsidR="00B46B26" w:rsidRPr="00B46B26">
        <w:rPr>
          <w:rFonts w:hint="eastAsia"/>
          <w:sz w:val="22"/>
          <w:szCs w:val="22"/>
        </w:rPr>
        <w:t xml:space="preserve"> </w:t>
      </w:r>
      <w:r w:rsidR="00B46B26" w:rsidRPr="00B46B26">
        <w:rPr>
          <w:sz w:val="22"/>
          <w:szCs w:val="22"/>
        </w:rPr>
        <w:t>Search Engine Advertising Avoidance: The</w:t>
      </w:r>
      <w:r w:rsidR="00B46B26" w:rsidRPr="00B46B26">
        <w:rPr>
          <w:rFonts w:hint="eastAsia"/>
          <w:sz w:val="22"/>
          <w:szCs w:val="22"/>
        </w:rPr>
        <w:t xml:space="preserve"> Moderating Role of </w:t>
      </w:r>
      <w:r w:rsidR="00B46B26" w:rsidRPr="00B46B26">
        <w:rPr>
          <w:sz w:val="22"/>
          <w:szCs w:val="22"/>
        </w:rPr>
        <w:t>User Characteristics</w:t>
      </w:r>
      <w:r w:rsidR="00276DF4" w:rsidRPr="004A3D52">
        <w:rPr>
          <w:sz w:val="22"/>
          <w:szCs w:val="22"/>
        </w:rPr>
        <w:t>,</w:t>
      </w:r>
      <w:r w:rsidR="00953D3C" w:rsidRPr="004A3D52">
        <w:rPr>
          <w:sz w:val="22"/>
          <w:szCs w:val="22"/>
        </w:rPr>
        <w:t>”</w:t>
      </w:r>
      <w:r w:rsidR="00276DF4" w:rsidRPr="004A3D52">
        <w:rPr>
          <w:sz w:val="22"/>
          <w:szCs w:val="22"/>
        </w:rPr>
        <w:t xml:space="preserve"> which </w:t>
      </w:r>
      <w:proofErr w:type="gramStart"/>
      <w:r w:rsidR="004B6509" w:rsidRPr="004A3D52">
        <w:rPr>
          <w:sz w:val="22"/>
          <w:szCs w:val="22"/>
        </w:rPr>
        <w:t>we</w:t>
      </w:r>
      <w:r w:rsidR="00276DF4" w:rsidRPr="004A3D52">
        <w:rPr>
          <w:sz w:val="22"/>
          <w:szCs w:val="22"/>
        </w:rPr>
        <w:t xml:space="preserve">  </w:t>
      </w:r>
      <w:r w:rsidR="00D934E4" w:rsidRPr="004A3D52">
        <w:rPr>
          <w:sz w:val="22"/>
          <w:szCs w:val="22"/>
        </w:rPr>
        <w:t>request</w:t>
      </w:r>
      <w:proofErr w:type="gramEnd"/>
      <w:r w:rsidR="00D934E4" w:rsidRPr="004A3D52">
        <w:rPr>
          <w:sz w:val="22"/>
          <w:szCs w:val="22"/>
        </w:rPr>
        <w:t xml:space="preserve"> </w:t>
      </w:r>
      <w:r w:rsidR="0095145F" w:rsidRPr="004A3D52">
        <w:rPr>
          <w:sz w:val="22"/>
          <w:szCs w:val="22"/>
        </w:rPr>
        <w:t xml:space="preserve">you </w:t>
      </w:r>
      <w:r w:rsidR="00276DF4" w:rsidRPr="004A3D52">
        <w:rPr>
          <w:sz w:val="22"/>
          <w:szCs w:val="22"/>
        </w:rPr>
        <w:t xml:space="preserve">to </w:t>
      </w:r>
      <w:r w:rsidR="0095145F" w:rsidRPr="004A3D52">
        <w:rPr>
          <w:sz w:val="22"/>
          <w:szCs w:val="22"/>
        </w:rPr>
        <w:t xml:space="preserve">consider </w:t>
      </w:r>
      <w:r w:rsidR="00F82F9B" w:rsidRPr="004A3D52">
        <w:rPr>
          <w:sz w:val="22"/>
          <w:szCs w:val="22"/>
        </w:rPr>
        <w:t xml:space="preserve">for </w:t>
      </w:r>
      <w:r w:rsidR="00276DF4" w:rsidRPr="004A3D52">
        <w:rPr>
          <w:sz w:val="22"/>
          <w:szCs w:val="22"/>
        </w:rPr>
        <w:t xml:space="preserve">publication as </w:t>
      </w:r>
      <w:r w:rsidR="00253334" w:rsidRPr="004A3D52">
        <w:rPr>
          <w:i/>
          <w:sz w:val="22"/>
          <w:szCs w:val="22"/>
        </w:rPr>
        <w:t>Original Article</w:t>
      </w:r>
      <w:r w:rsidR="00276DF4" w:rsidRPr="004A3D52">
        <w:rPr>
          <w:sz w:val="22"/>
          <w:szCs w:val="22"/>
        </w:rPr>
        <w:t xml:space="preserve"> in </w:t>
      </w:r>
      <w:r w:rsidR="00AF037A" w:rsidRPr="004A3D52">
        <w:rPr>
          <w:i/>
          <w:sz w:val="22"/>
          <w:szCs w:val="22"/>
        </w:rPr>
        <w:t>Social Behavior and Personality: an international journal</w:t>
      </w:r>
      <w:r w:rsidR="00276DF4" w:rsidRPr="004A3D52">
        <w:rPr>
          <w:sz w:val="22"/>
          <w:szCs w:val="22"/>
        </w:rPr>
        <w:t>.</w:t>
      </w:r>
    </w:p>
    <w:p w14:paraId="103F8D6C" w14:textId="77777777" w:rsidR="007948D1" w:rsidRPr="007948D1" w:rsidRDefault="007948D1" w:rsidP="007948D1">
      <w:pPr>
        <w:spacing w:line="400" w:lineRule="exact"/>
        <w:rPr>
          <w:rFonts w:eastAsiaTheme="minorEastAsia"/>
          <w:sz w:val="22"/>
          <w:szCs w:val="22"/>
        </w:rPr>
      </w:pPr>
    </w:p>
    <w:p w14:paraId="5CEDD814" w14:textId="7A73F85E" w:rsidR="001864E1" w:rsidRPr="00AD6421" w:rsidRDefault="001864E1" w:rsidP="007948D1">
      <w:pPr>
        <w:spacing w:line="400" w:lineRule="exact"/>
        <w:jc w:val="both"/>
        <w:rPr>
          <w:sz w:val="22"/>
          <w:szCs w:val="22"/>
        </w:rPr>
      </w:pPr>
      <w:r>
        <w:rPr>
          <w:sz w:val="22"/>
          <w:szCs w:val="22"/>
        </w:rPr>
        <w:t>T</w:t>
      </w:r>
      <w:r w:rsidRPr="001864E1">
        <w:rPr>
          <w:sz w:val="22"/>
          <w:szCs w:val="22"/>
        </w:rPr>
        <w:t xml:space="preserve">his research aims to analyze the effects of user perception of </w:t>
      </w:r>
      <w:r w:rsidR="001A4195" w:rsidRPr="001A4195">
        <w:rPr>
          <w:sz w:val="22"/>
          <w:szCs w:val="22"/>
        </w:rPr>
        <w:t>search engine advertising</w:t>
      </w:r>
      <w:r w:rsidR="001A4195" w:rsidRPr="001864E1">
        <w:rPr>
          <w:sz w:val="22"/>
          <w:szCs w:val="22"/>
        </w:rPr>
        <w:t xml:space="preserve"> </w:t>
      </w:r>
      <w:r w:rsidR="001A4195">
        <w:rPr>
          <w:sz w:val="22"/>
          <w:szCs w:val="22"/>
        </w:rPr>
        <w:t>(</w:t>
      </w:r>
      <w:proofErr w:type="gramStart"/>
      <w:r w:rsidRPr="001864E1">
        <w:rPr>
          <w:sz w:val="22"/>
          <w:szCs w:val="22"/>
        </w:rPr>
        <w:t>SEA</w:t>
      </w:r>
      <w:r w:rsidR="001A4195">
        <w:rPr>
          <w:sz w:val="22"/>
          <w:szCs w:val="22"/>
        </w:rPr>
        <w:t>)</w:t>
      </w:r>
      <w:r w:rsidRPr="001864E1">
        <w:rPr>
          <w:sz w:val="22"/>
          <w:szCs w:val="22"/>
        </w:rPr>
        <w:t xml:space="preserve">  and</w:t>
      </w:r>
      <w:proofErr w:type="gramEnd"/>
      <w:r w:rsidRPr="001864E1">
        <w:rPr>
          <w:sz w:val="22"/>
          <w:szCs w:val="22"/>
        </w:rPr>
        <w:t xml:space="preserve"> </w:t>
      </w:r>
      <w:r w:rsidRPr="001864E1">
        <w:rPr>
          <w:rFonts w:hint="eastAsia"/>
          <w:sz w:val="22"/>
          <w:szCs w:val="22"/>
        </w:rPr>
        <w:t xml:space="preserve">those of </w:t>
      </w:r>
      <w:r w:rsidRPr="001864E1">
        <w:rPr>
          <w:sz w:val="22"/>
          <w:szCs w:val="22"/>
        </w:rPr>
        <w:t>user characteristics (monthly income and ad location awareness) on SEA avoidance</w:t>
      </w:r>
      <w:r w:rsidR="001A4195">
        <w:rPr>
          <w:sz w:val="22"/>
          <w:szCs w:val="22"/>
        </w:rPr>
        <w:t>.</w:t>
      </w:r>
      <w:r w:rsidR="001A4195" w:rsidRPr="001A4195">
        <w:rPr>
          <w:sz w:val="22"/>
          <w:szCs w:val="22"/>
        </w:rPr>
        <w:t xml:space="preserve"> </w:t>
      </w:r>
      <w:r w:rsidR="001A4195" w:rsidRPr="004A3D52">
        <w:rPr>
          <w:sz w:val="22"/>
          <w:szCs w:val="22"/>
        </w:rPr>
        <w:t xml:space="preserve">Participants were </w:t>
      </w:r>
      <w:r w:rsidR="001A4195">
        <w:rPr>
          <w:sz w:val="22"/>
          <w:szCs w:val="22"/>
        </w:rPr>
        <w:t>348</w:t>
      </w:r>
      <w:r w:rsidR="001A4195" w:rsidRPr="004A3D52">
        <w:rPr>
          <w:sz w:val="22"/>
          <w:szCs w:val="22"/>
        </w:rPr>
        <w:t xml:space="preserve"> randomly search engine users randomly selected from a marketing database. They responded to short questionnaires on </w:t>
      </w:r>
      <w:r w:rsidR="001A4195">
        <w:rPr>
          <w:rFonts w:hint="eastAsia"/>
          <w:sz w:val="22"/>
          <w:szCs w:val="22"/>
        </w:rPr>
        <w:t>the</w:t>
      </w:r>
      <w:r w:rsidR="001A4195" w:rsidRPr="004A3D52">
        <w:rPr>
          <w:sz w:val="22"/>
          <w:szCs w:val="22"/>
        </w:rPr>
        <w:t xml:space="preserve"> </w:t>
      </w:r>
      <w:r w:rsidR="001C74D8" w:rsidRPr="001864E1">
        <w:rPr>
          <w:sz w:val="22"/>
          <w:szCs w:val="22"/>
        </w:rPr>
        <w:t xml:space="preserve">SEA </w:t>
      </w:r>
      <w:proofErr w:type="gramStart"/>
      <w:r w:rsidR="001C74D8" w:rsidRPr="001864E1">
        <w:rPr>
          <w:sz w:val="22"/>
          <w:szCs w:val="22"/>
        </w:rPr>
        <w:t>avoidance</w:t>
      </w:r>
      <w:r w:rsidR="001C74D8" w:rsidRPr="004A3D52">
        <w:rPr>
          <w:sz w:val="22"/>
          <w:szCs w:val="22"/>
        </w:rPr>
        <w:t xml:space="preserve"> </w:t>
      </w:r>
      <w:r w:rsidR="00BF0534">
        <w:rPr>
          <w:sz w:val="22"/>
          <w:szCs w:val="22"/>
        </w:rPr>
        <w:t>,</w:t>
      </w:r>
      <w:r w:rsidR="001A4195" w:rsidRPr="004A3D52">
        <w:rPr>
          <w:sz w:val="22"/>
          <w:szCs w:val="22"/>
        </w:rPr>
        <w:t>perceived</w:t>
      </w:r>
      <w:proofErr w:type="gramEnd"/>
      <w:r w:rsidR="001A4195" w:rsidRPr="004A3D52">
        <w:rPr>
          <w:sz w:val="22"/>
          <w:szCs w:val="22"/>
        </w:rPr>
        <w:t xml:space="preserve"> </w:t>
      </w:r>
      <w:r w:rsidR="001A4195">
        <w:rPr>
          <w:sz w:val="22"/>
          <w:szCs w:val="22"/>
        </w:rPr>
        <w:t>goal impediment</w:t>
      </w:r>
      <w:r w:rsidR="001A4195" w:rsidRPr="004A3D52">
        <w:rPr>
          <w:sz w:val="22"/>
          <w:szCs w:val="22"/>
        </w:rPr>
        <w:t>, perceived ad clutter, and prior negative experience.</w:t>
      </w:r>
      <w:r w:rsidR="00BF0534" w:rsidRPr="00BF0534">
        <w:rPr>
          <w:sz w:val="22"/>
          <w:szCs w:val="22"/>
        </w:rPr>
        <w:t xml:space="preserve"> </w:t>
      </w:r>
      <w:r w:rsidR="00BF0534" w:rsidRPr="004A3D52">
        <w:rPr>
          <w:sz w:val="22"/>
          <w:szCs w:val="22"/>
        </w:rPr>
        <w:t>The scales were adapted from English-language research to accommodate the specific features of Chinese search engines.</w:t>
      </w:r>
      <w:r w:rsidR="00BF0534" w:rsidRPr="00BF0534">
        <w:rPr>
          <w:sz w:val="22"/>
          <w:szCs w:val="22"/>
        </w:rPr>
        <w:t xml:space="preserve"> </w:t>
      </w:r>
      <w:r w:rsidR="00BF0534" w:rsidRPr="004A3D52">
        <w:rPr>
          <w:sz w:val="22"/>
          <w:szCs w:val="22"/>
        </w:rPr>
        <w:t>Analysis of the responses revealed that</w:t>
      </w:r>
      <w:r w:rsidR="00BF0534">
        <w:rPr>
          <w:sz w:val="22"/>
          <w:szCs w:val="22"/>
        </w:rPr>
        <w:t xml:space="preserve"> </w:t>
      </w:r>
      <w:r w:rsidR="00BF0534" w:rsidRPr="00BF0534">
        <w:rPr>
          <w:sz w:val="22"/>
          <w:szCs w:val="22"/>
        </w:rPr>
        <w:t>user perception has a significantly positive impact on SEA avoidance; monthly income attenuates the positive impact of perceived ad clutter on SEA avoidance, but it intensifies the positive effects</w:t>
      </w:r>
      <w:r w:rsidR="00BF0534" w:rsidRPr="00BF0534">
        <w:rPr>
          <w:rFonts w:hint="eastAsia"/>
          <w:sz w:val="22"/>
          <w:szCs w:val="22"/>
        </w:rPr>
        <w:t xml:space="preserve"> of</w:t>
      </w:r>
      <w:r w:rsidR="00BF0534" w:rsidRPr="00BF0534">
        <w:rPr>
          <w:sz w:val="22"/>
          <w:szCs w:val="22"/>
        </w:rPr>
        <w:t xml:space="preserve"> prior negative experience; ad location awareness </w:t>
      </w:r>
      <w:r w:rsidR="00F00C00">
        <w:rPr>
          <w:sz w:val="22"/>
          <w:szCs w:val="22"/>
        </w:rPr>
        <w:t>intensifie</w:t>
      </w:r>
      <w:r w:rsidR="00BF0534" w:rsidRPr="00BF0534">
        <w:rPr>
          <w:sz w:val="22"/>
          <w:szCs w:val="22"/>
        </w:rPr>
        <w:t>s perceived ad clutter’</w:t>
      </w:r>
      <w:r w:rsidR="00BF0534" w:rsidRPr="00BF0534">
        <w:rPr>
          <w:rFonts w:hint="eastAsia"/>
          <w:sz w:val="22"/>
          <w:szCs w:val="22"/>
        </w:rPr>
        <w:t>s</w:t>
      </w:r>
      <w:r w:rsidR="00BF0534" w:rsidRPr="00BF0534">
        <w:rPr>
          <w:sz w:val="22"/>
          <w:szCs w:val="22"/>
        </w:rPr>
        <w:t xml:space="preserve"> positive impacts on SEA avoidance.</w:t>
      </w:r>
      <w:r w:rsidR="00BF0534">
        <w:rPr>
          <w:sz w:val="22"/>
          <w:szCs w:val="22"/>
        </w:rPr>
        <w:t xml:space="preserve"> </w:t>
      </w:r>
      <w:r w:rsidR="00AD6421">
        <w:rPr>
          <w:sz w:val="22"/>
          <w:szCs w:val="22"/>
        </w:rPr>
        <w:t>While p</w:t>
      </w:r>
      <w:r w:rsidR="00C8039B" w:rsidRPr="00C8039B">
        <w:rPr>
          <w:sz w:val="22"/>
          <w:szCs w:val="22"/>
        </w:rPr>
        <w:t>revious</w:t>
      </w:r>
      <w:r w:rsidR="00C8039B" w:rsidRPr="00C8039B">
        <w:rPr>
          <w:rFonts w:hint="eastAsia"/>
          <w:sz w:val="22"/>
          <w:szCs w:val="22"/>
        </w:rPr>
        <w:t xml:space="preserve"> studies mainly</w:t>
      </w:r>
      <w:r w:rsidR="00F00C00">
        <w:rPr>
          <w:sz w:val="22"/>
          <w:szCs w:val="22"/>
        </w:rPr>
        <w:t xml:space="preserve"> </w:t>
      </w:r>
      <w:r w:rsidR="00EC1B3C">
        <w:rPr>
          <w:sz w:val="22"/>
          <w:szCs w:val="22"/>
        </w:rPr>
        <w:t>focused on click behavior, whereas this study analyze</w:t>
      </w:r>
      <w:r w:rsidR="00A95DE5">
        <w:rPr>
          <w:sz w:val="22"/>
          <w:szCs w:val="22"/>
        </w:rPr>
        <w:t>d</w:t>
      </w:r>
      <w:r w:rsidR="00EC1B3C">
        <w:rPr>
          <w:sz w:val="22"/>
          <w:szCs w:val="22"/>
        </w:rPr>
        <w:t xml:space="preserve"> SEA avoidance,</w:t>
      </w:r>
      <w:r w:rsidR="007948D1">
        <w:rPr>
          <w:sz w:val="22"/>
          <w:szCs w:val="22"/>
        </w:rPr>
        <w:t xml:space="preserve"> which involve</w:t>
      </w:r>
      <w:r w:rsidR="00A95DE5">
        <w:rPr>
          <w:sz w:val="22"/>
          <w:szCs w:val="22"/>
        </w:rPr>
        <w:t>d</w:t>
      </w:r>
      <w:r w:rsidR="007948D1">
        <w:rPr>
          <w:sz w:val="22"/>
          <w:szCs w:val="22"/>
        </w:rPr>
        <w:t xml:space="preserve"> user clicks, user cognition and emotional responses to </w:t>
      </w:r>
      <w:proofErr w:type="spellStart"/>
      <w:r w:rsidR="007948D1">
        <w:rPr>
          <w:sz w:val="22"/>
          <w:szCs w:val="22"/>
        </w:rPr>
        <w:t>SEA.</w:t>
      </w:r>
      <w:r w:rsidR="00AD6421" w:rsidRPr="00AD6421">
        <w:rPr>
          <w:sz w:val="22"/>
          <w:szCs w:val="22"/>
        </w:rPr>
        <w:t>Very</w:t>
      </w:r>
      <w:proofErr w:type="spellEnd"/>
      <w:r w:rsidR="00AD6421" w:rsidRPr="00AD6421">
        <w:rPr>
          <w:sz w:val="22"/>
          <w:szCs w:val="22"/>
        </w:rPr>
        <w:t xml:space="preserve"> few studies have addressed</w:t>
      </w:r>
      <w:r w:rsidR="00AD6421" w:rsidRPr="00AD6421">
        <w:rPr>
          <w:rFonts w:hint="eastAsia"/>
          <w:sz w:val="22"/>
          <w:szCs w:val="22"/>
        </w:rPr>
        <w:t xml:space="preserve"> </w:t>
      </w:r>
      <w:r w:rsidR="00AD6421" w:rsidRPr="00AD6421">
        <w:rPr>
          <w:sz w:val="22"/>
          <w:szCs w:val="22"/>
        </w:rPr>
        <w:t>user awareness of SEA in search results.</w:t>
      </w:r>
      <w:r w:rsidR="00AD6421" w:rsidRPr="00AD6421">
        <w:rPr>
          <w:rFonts w:hint="eastAsia"/>
          <w:sz w:val="22"/>
          <w:szCs w:val="22"/>
        </w:rPr>
        <w:t xml:space="preserve"> </w:t>
      </w:r>
      <w:r w:rsidR="00AD6421" w:rsidRPr="00AD6421">
        <w:rPr>
          <w:sz w:val="22"/>
          <w:szCs w:val="22"/>
        </w:rPr>
        <w:t>This study consider</w:t>
      </w:r>
      <w:r w:rsidR="005D34E8">
        <w:rPr>
          <w:sz w:val="22"/>
          <w:szCs w:val="22"/>
        </w:rPr>
        <w:t>ed</w:t>
      </w:r>
      <w:r w:rsidR="00AD6421" w:rsidRPr="00AD6421">
        <w:rPr>
          <w:sz w:val="22"/>
          <w:szCs w:val="22"/>
        </w:rPr>
        <w:t xml:space="preserve"> ad location awareness as an important user characteristic and assesses</w:t>
      </w:r>
      <w:bookmarkStart w:id="0" w:name="_Hlk516227794"/>
      <w:r w:rsidR="00AD6421" w:rsidRPr="00AD6421">
        <w:rPr>
          <w:sz w:val="22"/>
          <w:szCs w:val="22"/>
        </w:rPr>
        <w:t xml:space="preserve"> its moderating effects on user characteristics.</w:t>
      </w:r>
      <w:bookmarkEnd w:id="0"/>
    </w:p>
    <w:p w14:paraId="567C38CD" w14:textId="0512861F" w:rsidR="00276DF4" w:rsidRPr="004A3D52" w:rsidRDefault="00276DF4" w:rsidP="007948D1">
      <w:pPr>
        <w:spacing w:before="100" w:beforeAutospacing="1" w:after="100" w:afterAutospacing="1" w:line="400" w:lineRule="exact"/>
        <w:jc w:val="both"/>
        <w:rPr>
          <w:rFonts w:eastAsia="Times New Roman"/>
          <w:sz w:val="22"/>
          <w:szCs w:val="22"/>
        </w:rPr>
      </w:pPr>
      <w:r w:rsidRPr="004A3D52">
        <w:rPr>
          <w:rFonts w:eastAsia="Times New Roman"/>
          <w:sz w:val="22"/>
          <w:szCs w:val="22"/>
        </w:rPr>
        <w:t xml:space="preserve">This manuscript has not been published elsewhere and is not under consideration by another journal. </w:t>
      </w:r>
      <w:r w:rsidR="004B6509" w:rsidRPr="004A3D52">
        <w:rPr>
          <w:rFonts w:eastAsia="Times New Roman"/>
          <w:sz w:val="22"/>
          <w:szCs w:val="22"/>
        </w:rPr>
        <w:t xml:space="preserve">We </w:t>
      </w:r>
      <w:r w:rsidRPr="004A3D52">
        <w:rPr>
          <w:rFonts w:eastAsia="Times New Roman"/>
          <w:sz w:val="22"/>
          <w:szCs w:val="22"/>
        </w:rPr>
        <w:t xml:space="preserve">have approved the manuscript and agree with submission to </w:t>
      </w:r>
      <w:r w:rsidR="00253334" w:rsidRPr="004A3D52">
        <w:rPr>
          <w:rFonts w:eastAsia="Times New Roman"/>
          <w:i/>
          <w:sz w:val="22"/>
          <w:szCs w:val="22"/>
        </w:rPr>
        <w:t>Original Article</w:t>
      </w:r>
      <w:r w:rsidRPr="004A3D52">
        <w:rPr>
          <w:rFonts w:eastAsia="Times New Roman"/>
          <w:sz w:val="22"/>
          <w:szCs w:val="22"/>
        </w:rPr>
        <w:t xml:space="preserve">. </w:t>
      </w:r>
      <w:r w:rsidR="0008737E" w:rsidRPr="004A3D52">
        <w:rPr>
          <w:rFonts w:eastAsia="Times New Roman"/>
          <w:sz w:val="22"/>
          <w:szCs w:val="22"/>
        </w:rPr>
        <w:t>There are no conflicts of interest to declare.</w:t>
      </w:r>
    </w:p>
    <w:p w14:paraId="769BECEE" w14:textId="0C843C66" w:rsidR="00276DF4" w:rsidRPr="004A3D52" w:rsidRDefault="009860DD" w:rsidP="007948D1">
      <w:pPr>
        <w:widowControl w:val="0"/>
        <w:spacing w:line="400" w:lineRule="exact"/>
        <w:jc w:val="both"/>
        <w:rPr>
          <w:rFonts w:eastAsia="Times New Roman"/>
          <w:sz w:val="22"/>
          <w:szCs w:val="22"/>
        </w:rPr>
      </w:pPr>
      <w:r w:rsidRPr="004A3D52">
        <w:rPr>
          <w:rFonts w:eastAsia="Times New Roman"/>
          <w:sz w:val="22"/>
          <w:szCs w:val="22"/>
        </w:rPr>
        <w:t>We believe</w:t>
      </w:r>
      <w:r w:rsidR="00276DF4" w:rsidRPr="004A3D52">
        <w:rPr>
          <w:rFonts w:eastAsia="Times New Roman"/>
          <w:sz w:val="22"/>
          <w:szCs w:val="22"/>
        </w:rPr>
        <w:t xml:space="preserve"> that the findings of this study are relevant to the scope of your journal and will be of interest to its readership. The manuscript has been carefully reviewed by an experienced editor whose first language is English and who specializes in editing papers written by scientists whose native language is not English.</w:t>
      </w:r>
    </w:p>
    <w:p w14:paraId="56DD6C35" w14:textId="00EC369A" w:rsidR="00276DF4" w:rsidRPr="004A3D52" w:rsidRDefault="009860DD" w:rsidP="007948D1">
      <w:pPr>
        <w:spacing w:before="100" w:beforeAutospacing="1" w:after="100" w:afterAutospacing="1" w:line="400" w:lineRule="exact"/>
        <w:jc w:val="both"/>
        <w:rPr>
          <w:rFonts w:eastAsia="Times New Roman"/>
          <w:sz w:val="22"/>
          <w:szCs w:val="22"/>
        </w:rPr>
      </w:pPr>
      <w:r w:rsidRPr="004A3D52">
        <w:rPr>
          <w:rFonts w:eastAsia="Times New Roman"/>
          <w:sz w:val="22"/>
          <w:szCs w:val="22"/>
        </w:rPr>
        <w:t>W</w:t>
      </w:r>
      <w:r w:rsidR="004B6509" w:rsidRPr="004A3D52">
        <w:rPr>
          <w:rFonts w:eastAsia="Times New Roman"/>
          <w:sz w:val="22"/>
          <w:szCs w:val="22"/>
        </w:rPr>
        <w:t>e</w:t>
      </w:r>
      <w:r w:rsidR="00276DF4" w:rsidRPr="004A3D52">
        <w:rPr>
          <w:rFonts w:eastAsia="Times New Roman"/>
          <w:sz w:val="22"/>
          <w:szCs w:val="22"/>
        </w:rPr>
        <w:t xml:space="preserve"> look forward to hearing from you at your earliest convenience.</w:t>
      </w:r>
    </w:p>
    <w:p w14:paraId="078D0FF0" w14:textId="77777777" w:rsidR="00276DF4" w:rsidRPr="004A3D52" w:rsidRDefault="00276DF4" w:rsidP="007948D1">
      <w:pPr>
        <w:spacing w:before="100" w:beforeAutospacing="1" w:after="100" w:afterAutospacing="1" w:line="400" w:lineRule="exact"/>
        <w:jc w:val="both"/>
        <w:rPr>
          <w:rFonts w:eastAsia="Times New Roman"/>
          <w:sz w:val="22"/>
          <w:szCs w:val="22"/>
        </w:rPr>
      </w:pPr>
      <w:r w:rsidRPr="004A3D52">
        <w:rPr>
          <w:rFonts w:eastAsia="Times New Roman"/>
          <w:sz w:val="22"/>
          <w:szCs w:val="22"/>
        </w:rPr>
        <w:t>Sincerely,</w:t>
      </w:r>
    </w:p>
    <w:p w14:paraId="43C6EA4F" w14:textId="6F173761" w:rsidR="00C82D04" w:rsidRPr="00D06C9D" w:rsidRDefault="003500E9" w:rsidP="00D06C9D">
      <w:pPr>
        <w:spacing w:before="100" w:beforeAutospacing="1" w:after="100" w:afterAutospacing="1" w:line="360" w:lineRule="auto"/>
        <w:jc w:val="both"/>
        <w:rPr>
          <w:rFonts w:eastAsia="Times New Roman"/>
          <w:sz w:val="22"/>
          <w:szCs w:val="22"/>
        </w:rPr>
      </w:pPr>
      <w:proofErr w:type="spellStart"/>
      <w:r w:rsidRPr="00D06C9D">
        <w:rPr>
          <w:rFonts w:eastAsia="Times New Roman"/>
          <w:sz w:val="22"/>
          <w:szCs w:val="22"/>
        </w:rPr>
        <w:t>Yujie</w:t>
      </w:r>
      <w:proofErr w:type="spellEnd"/>
      <w:r w:rsidRPr="00D06C9D">
        <w:rPr>
          <w:rFonts w:eastAsia="Times New Roman"/>
          <w:sz w:val="22"/>
          <w:szCs w:val="22"/>
        </w:rPr>
        <w:t xml:space="preserve"> Li</w:t>
      </w:r>
    </w:p>
    <w:p w14:paraId="68B47D78" w14:textId="77777777" w:rsidR="003500E9" w:rsidRPr="003500E9" w:rsidRDefault="003500E9" w:rsidP="00C82D04">
      <w:pPr>
        <w:rPr>
          <w:rFonts w:eastAsiaTheme="minorEastAsia"/>
        </w:rPr>
      </w:pPr>
    </w:p>
    <w:p w14:paraId="5B7693F6" w14:textId="504A2355" w:rsidR="003500E9" w:rsidRDefault="003500E9" w:rsidP="003500E9">
      <w:pPr>
        <w:spacing w:line="360" w:lineRule="auto"/>
        <w:jc w:val="both"/>
      </w:pPr>
      <w:r>
        <w:lastRenderedPageBreak/>
        <w:t xml:space="preserve">The following is a list of </w:t>
      </w:r>
      <w:proofErr w:type="gramStart"/>
      <w:r>
        <w:rPr>
          <w:rFonts w:hint="eastAsia"/>
        </w:rPr>
        <w:t>author</w:t>
      </w:r>
      <w:proofErr w:type="gramEnd"/>
      <w:r>
        <w:t>:</w:t>
      </w:r>
    </w:p>
    <w:p w14:paraId="6BAB8D88" w14:textId="77777777" w:rsidR="003500E9" w:rsidRPr="003500E9" w:rsidRDefault="003500E9" w:rsidP="00C82D04">
      <w:pPr>
        <w:rPr>
          <w:rFonts w:eastAsiaTheme="minorEastAsia"/>
        </w:rPr>
      </w:pPr>
    </w:p>
    <w:p w14:paraId="19F5DE29" w14:textId="3A923A48" w:rsidR="00C82D04" w:rsidRDefault="00D06C9D" w:rsidP="00C82D04">
      <w:pPr>
        <w:spacing w:line="360" w:lineRule="auto"/>
        <w:jc w:val="both"/>
      </w:pPr>
      <w:r>
        <w:t>1)</w:t>
      </w:r>
      <w:proofErr w:type="spellStart"/>
      <w:r w:rsidR="003500E9">
        <w:t>Yujie</w:t>
      </w:r>
      <w:proofErr w:type="spellEnd"/>
      <w:r w:rsidR="003500E9">
        <w:t xml:space="preserve"> Li</w:t>
      </w:r>
      <w:r w:rsidR="00C82D04">
        <w:rPr>
          <w:rFonts w:hint="eastAsia"/>
        </w:rPr>
        <w:t xml:space="preserve"> (</w:t>
      </w:r>
      <w:r w:rsidR="00C82D04" w:rsidRPr="00B77887">
        <w:t>Corresponding Author</w:t>
      </w:r>
      <w:r w:rsidR="00C82D04">
        <w:rPr>
          <w:rFonts w:hint="eastAsia"/>
        </w:rPr>
        <w:t xml:space="preserve">), </w:t>
      </w:r>
      <w:r w:rsidR="003500E9">
        <w:t>Business School</w:t>
      </w:r>
      <w:r w:rsidR="00C82D04">
        <w:t xml:space="preserve">, </w:t>
      </w:r>
      <w:r w:rsidR="00D33173">
        <w:t xml:space="preserve">China Research Institute of Enterprise Governed by Law, </w:t>
      </w:r>
      <w:r w:rsidR="003500E9">
        <w:t>Southwest University of Political Science and Law</w:t>
      </w:r>
      <w:r w:rsidR="00C82D04">
        <w:rPr>
          <w:rFonts w:hint="eastAsia"/>
        </w:rPr>
        <w:t xml:space="preserve">, </w:t>
      </w:r>
      <w:r w:rsidR="00C82D04">
        <w:t>E-</w:t>
      </w:r>
      <w:r w:rsidR="00C82D04">
        <w:rPr>
          <w:rFonts w:hint="eastAsia"/>
        </w:rPr>
        <w:t>m</w:t>
      </w:r>
      <w:r w:rsidR="00C82D04">
        <w:t>ail</w:t>
      </w:r>
      <w:r w:rsidR="00C82D04">
        <w:rPr>
          <w:rFonts w:hint="eastAsia"/>
        </w:rPr>
        <w:t xml:space="preserve">: </w:t>
      </w:r>
      <w:hyperlink r:id="rId9" w:history="1">
        <w:r w:rsidR="005D34E8" w:rsidRPr="00D177DD">
          <w:rPr>
            <w:rStyle w:val="a4"/>
          </w:rPr>
          <w:t>liyujie728@163.com</w:t>
        </w:r>
      </w:hyperlink>
      <w:r w:rsidR="005D34E8">
        <w:rPr>
          <w:rFonts w:eastAsiaTheme="minorEastAsia"/>
        </w:rPr>
        <w:t xml:space="preserve"> ,</w:t>
      </w:r>
      <w:r w:rsidR="00C82D04">
        <w:t>Te</w:t>
      </w:r>
      <w:r w:rsidR="00C82D04">
        <w:rPr>
          <w:rFonts w:hint="eastAsia"/>
        </w:rPr>
        <w:t xml:space="preserve">l: </w:t>
      </w:r>
      <w:r w:rsidR="003500E9">
        <w:t>18623080131</w:t>
      </w:r>
      <w:r w:rsidR="00C82D04">
        <w:rPr>
          <w:rFonts w:hint="eastAsia"/>
        </w:rPr>
        <w:t xml:space="preserve">, </w:t>
      </w:r>
      <w:r w:rsidR="00C82D04" w:rsidRPr="00DB1810">
        <w:t>postal</w:t>
      </w:r>
      <w:r w:rsidR="00C82D04" w:rsidRPr="005B4525">
        <w:t xml:space="preserve"> address</w:t>
      </w:r>
      <w:r w:rsidR="00C82D04">
        <w:rPr>
          <w:rFonts w:hint="eastAsia"/>
        </w:rPr>
        <w:t xml:space="preserve">: </w:t>
      </w:r>
      <w:r w:rsidR="003500E9">
        <w:t>No.301</w:t>
      </w:r>
      <w:r w:rsidR="00C82D04">
        <w:rPr>
          <w:rFonts w:hint="eastAsia"/>
        </w:rPr>
        <w:t xml:space="preserve"> </w:t>
      </w:r>
      <w:proofErr w:type="spellStart"/>
      <w:r w:rsidR="003500E9">
        <w:t>Baosheng</w:t>
      </w:r>
      <w:proofErr w:type="spellEnd"/>
      <w:r w:rsidR="00C82D04">
        <w:t xml:space="preserve"> Road</w:t>
      </w:r>
      <w:r w:rsidR="00C82D04">
        <w:rPr>
          <w:rFonts w:hint="eastAsia"/>
        </w:rPr>
        <w:t xml:space="preserve">, </w:t>
      </w:r>
      <w:proofErr w:type="spellStart"/>
      <w:r w:rsidR="003500E9">
        <w:t>Yubei</w:t>
      </w:r>
      <w:proofErr w:type="spellEnd"/>
      <w:r w:rsidR="00C82D04" w:rsidRPr="000520B7">
        <w:t xml:space="preserve"> District</w:t>
      </w:r>
      <w:r w:rsidR="00C82D04">
        <w:rPr>
          <w:rFonts w:hint="eastAsia"/>
        </w:rPr>
        <w:t xml:space="preserve">, </w:t>
      </w:r>
      <w:r w:rsidR="00C82D04">
        <w:t>Chongqing</w:t>
      </w:r>
      <w:r w:rsidR="00C82D04">
        <w:rPr>
          <w:rFonts w:hint="eastAsia"/>
        </w:rPr>
        <w:t xml:space="preserve"> </w:t>
      </w:r>
      <w:r w:rsidR="003500E9">
        <w:t>401120</w:t>
      </w:r>
      <w:r w:rsidR="00C82D04">
        <w:rPr>
          <w:rFonts w:hint="eastAsia"/>
        </w:rPr>
        <w:t xml:space="preserve">, </w:t>
      </w:r>
      <w:r w:rsidR="00C82D04" w:rsidRPr="000520B7">
        <w:t>People’s Republic of China</w:t>
      </w:r>
      <w:r w:rsidR="00C82D04">
        <w:rPr>
          <w:rFonts w:hint="eastAsia"/>
        </w:rPr>
        <w:t>.</w:t>
      </w:r>
    </w:p>
    <w:p w14:paraId="130A974C" w14:textId="77777777" w:rsidR="003500E9" w:rsidRPr="005D34E8" w:rsidRDefault="003500E9" w:rsidP="00C82D04">
      <w:pPr>
        <w:spacing w:line="360" w:lineRule="auto"/>
        <w:jc w:val="both"/>
        <w:rPr>
          <w:rFonts w:eastAsiaTheme="minorEastAsia"/>
        </w:rPr>
      </w:pPr>
    </w:p>
    <w:p w14:paraId="626B9B52" w14:textId="77777777" w:rsidR="00C82D04" w:rsidRDefault="00C82D04" w:rsidP="00C82D04">
      <w:pPr>
        <w:spacing w:line="360" w:lineRule="auto"/>
        <w:jc w:val="both"/>
      </w:pPr>
      <w:bookmarkStart w:id="1" w:name="_GoBack"/>
      <w:bookmarkEnd w:id="1"/>
    </w:p>
    <w:p w14:paraId="5F654C3D" w14:textId="4C2AB460" w:rsidR="00D33173" w:rsidRDefault="00C82D04" w:rsidP="00D33173">
      <w:pPr>
        <w:spacing w:line="360" w:lineRule="auto"/>
        <w:rPr>
          <w:b/>
          <w:sz w:val="28"/>
          <w:lang w:eastAsia="zh-CN"/>
        </w:rPr>
      </w:pPr>
      <w:r w:rsidRPr="000520B7">
        <w:t xml:space="preserve">This study was supported by </w:t>
      </w:r>
      <w:r w:rsidR="003500E9" w:rsidRPr="00A45198">
        <w:rPr>
          <w:rFonts w:hint="eastAsia"/>
        </w:rPr>
        <w:t>Humanity and Social Science Youth foundation of Ministry of Education</w:t>
      </w:r>
      <w:r w:rsidR="003500E9">
        <w:t xml:space="preserve"> (</w:t>
      </w:r>
      <w:r w:rsidR="003500E9">
        <w:rPr>
          <w:rFonts w:hint="eastAsia"/>
        </w:rPr>
        <w:t>15YJC630068</w:t>
      </w:r>
      <w:r w:rsidR="003500E9">
        <w:t>)</w:t>
      </w:r>
      <w:r w:rsidR="00D33173">
        <w:t>,</w:t>
      </w:r>
      <w:r w:rsidR="00D33173" w:rsidRPr="00D33173">
        <w:t xml:space="preserve"> </w:t>
      </w:r>
      <w:r w:rsidR="00D33173" w:rsidRPr="00D33173">
        <w:t>and the National Natural Science Foundation of China (71501162).</w:t>
      </w:r>
    </w:p>
    <w:p w14:paraId="115C7CC7" w14:textId="3702F59D" w:rsidR="00E95DCB" w:rsidRPr="00D33173" w:rsidRDefault="00E95DCB" w:rsidP="00C82D04">
      <w:pPr>
        <w:spacing w:line="360" w:lineRule="auto"/>
        <w:jc w:val="both"/>
        <w:rPr>
          <w:lang w:eastAsia="zh-CN"/>
        </w:rPr>
      </w:pPr>
    </w:p>
    <w:sectPr w:rsidR="00E95DCB" w:rsidRPr="00D33173" w:rsidSect="008E2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A875" w14:textId="77777777" w:rsidR="00321B8A" w:rsidRDefault="00321B8A" w:rsidP="00AA5D3A">
      <w:r>
        <w:separator/>
      </w:r>
    </w:p>
  </w:endnote>
  <w:endnote w:type="continuationSeparator" w:id="0">
    <w:p w14:paraId="4FED8BEB" w14:textId="77777777" w:rsidR="00321B8A" w:rsidRDefault="00321B8A" w:rsidP="00AA5D3A">
      <w:r>
        <w:continuationSeparator/>
      </w:r>
    </w:p>
  </w:endnote>
  <w:endnote w:type="continuationNotice" w:id="1">
    <w:p w14:paraId="736EC215" w14:textId="77777777" w:rsidR="00321B8A" w:rsidRDefault="00321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Times">
    <w:altName w:val="Sylfae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1090" w14:textId="77777777" w:rsidR="00321B8A" w:rsidRDefault="00321B8A" w:rsidP="00AA5D3A">
      <w:r>
        <w:separator/>
      </w:r>
    </w:p>
  </w:footnote>
  <w:footnote w:type="continuationSeparator" w:id="0">
    <w:p w14:paraId="1D60D8D2" w14:textId="77777777" w:rsidR="00321B8A" w:rsidRDefault="00321B8A" w:rsidP="00AA5D3A">
      <w:r>
        <w:continuationSeparator/>
      </w:r>
    </w:p>
  </w:footnote>
  <w:footnote w:type="continuationNotice" w:id="1">
    <w:p w14:paraId="4615AE74" w14:textId="77777777" w:rsidR="00321B8A" w:rsidRDefault="00321B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0AFC"/>
    <w:multiLevelType w:val="multilevel"/>
    <w:tmpl w:val="0409001F"/>
    <w:numStyleLink w:val="111111"/>
  </w:abstractNum>
  <w:abstractNum w:abstractNumId="3" w15:restartNumberingAfterBreak="0">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49"/>
    <w:rsid w:val="00001C9F"/>
    <w:rsid w:val="00011D53"/>
    <w:rsid w:val="00016FC9"/>
    <w:rsid w:val="0003344F"/>
    <w:rsid w:val="00034930"/>
    <w:rsid w:val="00042167"/>
    <w:rsid w:val="0004699F"/>
    <w:rsid w:val="00051EF6"/>
    <w:rsid w:val="0005727B"/>
    <w:rsid w:val="000737D2"/>
    <w:rsid w:val="000824AD"/>
    <w:rsid w:val="0008737E"/>
    <w:rsid w:val="000A7FC3"/>
    <w:rsid w:val="000B056E"/>
    <w:rsid w:val="000C5F1F"/>
    <w:rsid w:val="000C7657"/>
    <w:rsid w:val="000D1EE4"/>
    <w:rsid w:val="000D26F3"/>
    <w:rsid w:val="000E3F48"/>
    <w:rsid w:val="000F0DE2"/>
    <w:rsid w:val="00106E64"/>
    <w:rsid w:val="00107477"/>
    <w:rsid w:val="0011491E"/>
    <w:rsid w:val="001220C8"/>
    <w:rsid w:val="001354BE"/>
    <w:rsid w:val="00142E11"/>
    <w:rsid w:val="00150DA0"/>
    <w:rsid w:val="001813C4"/>
    <w:rsid w:val="00181A2B"/>
    <w:rsid w:val="00185CE0"/>
    <w:rsid w:val="001864E1"/>
    <w:rsid w:val="001979ED"/>
    <w:rsid w:val="001A4195"/>
    <w:rsid w:val="001C009C"/>
    <w:rsid w:val="001C04E8"/>
    <w:rsid w:val="001C53E3"/>
    <w:rsid w:val="001C6C30"/>
    <w:rsid w:val="001C74D8"/>
    <w:rsid w:val="001C79FD"/>
    <w:rsid w:val="001E2D06"/>
    <w:rsid w:val="0021358E"/>
    <w:rsid w:val="00220136"/>
    <w:rsid w:val="00237233"/>
    <w:rsid w:val="00253334"/>
    <w:rsid w:val="002561C2"/>
    <w:rsid w:val="00257C6B"/>
    <w:rsid w:val="00262CA0"/>
    <w:rsid w:val="00276DF4"/>
    <w:rsid w:val="00287412"/>
    <w:rsid w:val="002965AE"/>
    <w:rsid w:val="002B7A67"/>
    <w:rsid w:val="002E29B4"/>
    <w:rsid w:val="002E676E"/>
    <w:rsid w:val="002F0104"/>
    <w:rsid w:val="002F1F39"/>
    <w:rsid w:val="00300F72"/>
    <w:rsid w:val="003162A6"/>
    <w:rsid w:val="00321B8A"/>
    <w:rsid w:val="00321CEA"/>
    <w:rsid w:val="00324D5B"/>
    <w:rsid w:val="00332582"/>
    <w:rsid w:val="003500E9"/>
    <w:rsid w:val="00370EF7"/>
    <w:rsid w:val="00371CD1"/>
    <w:rsid w:val="00375277"/>
    <w:rsid w:val="003763F2"/>
    <w:rsid w:val="00383D90"/>
    <w:rsid w:val="003A5E24"/>
    <w:rsid w:val="003B100B"/>
    <w:rsid w:val="003B2D92"/>
    <w:rsid w:val="003B63B0"/>
    <w:rsid w:val="003C2F23"/>
    <w:rsid w:val="003C5D3B"/>
    <w:rsid w:val="004050FC"/>
    <w:rsid w:val="0041569C"/>
    <w:rsid w:val="00415A85"/>
    <w:rsid w:val="00415BEC"/>
    <w:rsid w:val="004160C6"/>
    <w:rsid w:val="004207A8"/>
    <w:rsid w:val="00431363"/>
    <w:rsid w:val="00431947"/>
    <w:rsid w:val="00432313"/>
    <w:rsid w:val="00432888"/>
    <w:rsid w:val="00434850"/>
    <w:rsid w:val="004417BA"/>
    <w:rsid w:val="00447BAB"/>
    <w:rsid w:val="00451FA8"/>
    <w:rsid w:val="00453BE8"/>
    <w:rsid w:val="004747CD"/>
    <w:rsid w:val="00480C2E"/>
    <w:rsid w:val="00485D6E"/>
    <w:rsid w:val="004A3D52"/>
    <w:rsid w:val="004B6509"/>
    <w:rsid w:val="004B7E45"/>
    <w:rsid w:val="004C5081"/>
    <w:rsid w:val="004D16BA"/>
    <w:rsid w:val="004D3FEC"/>
    <w:rsid w:val="004E44E8"/>
    <w:rsid w:val="004F5282"/>
    <w:rsid w:val="004F5C71"/>
    <w:rsid w:val="005018F2"/>
    <w:rsid w:val="00502942"/>
    <w:rsid w:val="005109E2"/>
    <w:rsid w:val="00517499"/>
    <w:rsid w:val="005317EB"/>
    <w:rsid w:val="00534B74"/>
    <w:rsid w:val="00545106"/>
    <w:rsid w:val="00550863"/>
    <w:rsid w:val="00552A53"/>
    <w:rsid w:val="005536EB"/>
    <w:rsid w:val="00556786"/>
    <w:rsid w:val="00557D7F"/>
    <w:rsid w:val="00564528"/>
    <w:rsid w:val="00566810"/>
    <w:rsid w:val="00571059"/>
    <w:rsid w:val="005723F9"/>
    <w:rsid w:val="00583167"/>
    <w:rsid w:val="00591027"/>
    <w:rsid w:val="0059298F"/>
    <w:rsid w:val="005946D0"/>
    <w:rsid w:val="00595A48"/>
    <w:rsid w:val="005A0033"/>
    <w:rsid w:val="005A6DC5"/>
    <w:rsid w:val="005C2AFE"/>
    <w:rsid w:val="005C7C1E"/>
    <w:rsid w:val="005D34E8"/>
    <w:rsid w:val="005E772C"/>
    <w:rsid w:val="005F0ADF"/>
    <w:rsid w:val="006109F4"/>
    <w:rsid w:val="006122FD"/>
    <w:rsid w:val="00621A11"/>
    <w:rsid w:val="00621BB0"/>
    <w:rsid w:val="00626A40"/>
    <w:rsid w:val="00626EB8"/>
    <w:rsid w:val="00634259"/>
    <w:rsid w:val="006404E6"/>
    <w:rsid w:val="00642471"/>
    <w:rsid w:val="00651B3C"/>
    <w:rsid w:val="00655F02"/>
    <w:rsid w:val="00681460"/>
    <w:rsid w:val="0069738C"/>
    <w:rsid w:val="006C4608"/>
    <w:rsid w:val="006F1235"/>
    <w:rsid w:val="006F51CE"/>
    <w:rsid w:val="006F69A8"/>
    <w:rsid w:val="007130F5"/>
    <w:rsid w:val="00715115"/>
    <w:rsid w:val="007238D6"/>
    <w:rsid w:val="00732D3F"/>
    <w:rsid w:val="00742E80"/>
    <w:rsid w:val="00744A0B"/>
    <w:rsid w:val="00761369"/>
    <w:rsid w:val="00771780"/>
    <w:rsid w:val="00781BD2"/>
    <w:rsid w:val="00791F78"/>
    <w:rsid w:val="007948D1"/>
    <w:rsid w:val="007B0A40"/>
    <w:rsid w:val="007B647E"/>
    <w:rsid w:val="007C4A73"/>
    <w:rsid w:val="007D7ADC"/>
    <w:rsid w:val="00800025"/>
    <w:rsid w:val="00801B95"/>
    <w:rsid w:val="0080421D"/>
    <w:rsid w:val="00821F1A"/>
    <w:rsid w:val="00826EA7"/>
    <w:rsid w:val="00834AF4"/>
    <w:rsid w:val="00837F13"/>
    <w:rsid w:val="0084145D"/>
    <w:rsid w:val="00874998"/>
    <w:rsid w:val="008A2305"/>
    <w:rsid w:val="008A3FC7"/>
    <w:rsid w:val="008A5C5E"/>
    <w:rsid w:val="008B11CD"/>
    <w:rsid w:val="008B193C"/>
    <w:rsid w:val="008D6FE5"/>
    <w:rsid w:val="008E23FF"/>
    <w:rsid w:val="008F0AF7"/>
    <w:rsid w:val="008F3084"/>
    <w:rsid w:val="00906CD4"/>
    <w:rsid w:val="00915437"/>
    <w:rsid w:val="00915890"/>
    <w:rsid w:val="00943019"/>
    <w:rsid w:val="0095145F"/>
    <w:rsid w:val="00952A6C"/>
    <w:rsid w:val="00953D3C"/>
    <w:rsid w:val="00957431"/>
    <w:rsid w:val="009601F9"/>
    <w:rsid w:val="00962CD0"/>
    <w:rsid w:val="009677A3"/>
    <w:rsid w:val="009860DD"/>
    <w:rsid w:val="00991391"/>
    <w:rsid w:val="0099576D"/>
    <w:rsid w:val="009C4023"/>
    <w:rsid w:val="009F6A0F"/>
    <w:rsid w:val="00A03D76"/>
    <w:rsid w:val="00A226EE"/>
    <w:rsid w:val="00A24B1F"/>
    <w:rsid w:val="00A37E21"/>
    <w:rsid w:val="00A43041"/>
    <w:rsid w:val="00A47D51"/>
    <w:rsid w:val="00A84DBA"/>
    <w:rsid w:val="00A95DE5"/>
    <w:rsid w:val="00AA3397"/>
    <w:rsid w:val="00AA5D3A"/>
    <w:rsid w:val="00AA7F1B"/>
    <w:rsid w:val="00AD6421"/>
    <w:rsid w:val="00AD7A3C"/>
    <w:rsid w:val="00AE174E"/>
    <w:rsid w:val="00AE1B1B"/>
    <w:rsid w:val="00AF037A"/>
    <w:rsid w:val="00B42D5F"/>
    <w:rsid w:val="00B46B26"/>
    <w:rsid w:val="00B57F49"/>
    <w:rsid w:val="00B647C7"/>
    <w:rsid w:val="00B82A5D"/>
    <w:rsid w:val="00B82A85"/>
    <w:rsid w:val="00B94692"/>
    <w:rsid w:val="00B967BC"/>
    <w:rsid w:val="00BA48FB"/>
    <w:rsid w:val="00BA71E9"/>
    <w:rsid w:val="00BB0F49"/>
    <w:rsid w:val="00BB3C4E"/>
    <w:rsid w:val="00BD0DD3"/>
    <w:rsid w:val="00BD62C5"/>
    <w:rsid w:val="00BE504C"/>
    <w:rsid w:val="00BE6118"/>
    <w:rsid w:val="00BF0534"/>
    <w:rsid w:val="00BF2CAA"/>
    <w:rsid w:val="00C03496"/>
    <w:rsid w:val="00C0367A"/>
    <w:rsid w:val="00C13DE7"/>
    <w:rsid w:val="00C23790"/>
    <w:rsid w:val="00C3789A"/>
    <w:rsid w:val="00C45388"/>
    <w:rsid w:val="00C531DF"/>
    <w:rsid w:val="00C61E0B"/>
    <w:rsid w:val="00C622EC"/>
    <w:rsid w:val="00C71E22"/>
    <w:rsid w:val="00C8039B"/>
    <w:rsid w:val="00C82D04"/>
    <w:rsid w:val="00C900AC"/>
    <w:rsid w:val="00C91BDE"/>
    <w:rsid w:val="00C958A9"/>
    <w:rsid w:val="00CA7353"/>
    <w:rsid w:val="00CD0439"/>
    <w:rsid w:val="00CD565E"/>
    <w:rsid w:val="00CE2F23"/>
    <w:rsid w:val="00CE306B"/>
    <w:rsid w:val="00CE4A5C"/>
    <w:rsid w:val="00CE632C"/>
    <w:rsid w:val="00D06C9D"/>
    <w:rsid w:val="00D132F1"/>
    <w:rsid w:val="00D33173"/>
    <w:rsid w:val="00D51B6D"/>
    <w:rsid w:val="00D5475F"/>
    <w:rsid w:val="00D56487"/>
    <w:rsid w:val="00D6074C"/>
    <w:rsid w:val="00D63FA5"/>
    <w:rsid w:val="00D707EC"/>
    <w:rsid w:val="00D7635E"/>
    <w:rsid w:val="00D802B8"/>
    <w:rsid w:val="00D85DEB"/>
    <w:rsid w:val="00D906F3"/>
    <w:rsid w:val="00D911BD"/>
    <w:rsid w:val="00D92966"/>
    <w:rsid w:val="00D934E4"/>
    <w:rsid w:val="00DA2849"/>
    <w:rsid w:val="00DB23EB"/>
    <w:rsid w:val="00DD1DE3"/>
    <w:rsid w:val="00DD4F5F"/>
    <w:rsid w:val="00DD629E"/>
    <w:rsid w:val="00DE42BD"/>
    <w:rsid w:val="00DE68B9"/>
    <w:rsid w:val="00DE7113"/>
    <w:rsid w:val="00DF6E15"/>
    <w:rsid w:val="00E05732"/>
    <w:rsid w:val="00E2225D"/>
    <w:rsid w:val="00E262C3"/>
    <w:rsid w:val="00E45293"/>
    <w:rsid w:val="00E5219F"/>
    <w:rsid w:val="00E52D9B"/>
    <w:rsid w:val="00E664E3"/>
    <w:rsid w:val="00E72312"/>
    <w:rsid w:val="00E754F5"/>
    <w:rsid w:val="00E87122"/>
    <w:rsid w:val="00E9413D"/>
    <w:rsid w:val="00E95DCB"/>
    <w:rsid w:val="00EB13F0"/>
    <w:rsid w:val="00EB2873"/>
    <w:rsid w:val="00EB47B3"/>
    <w:rsid w:val="00EC1B3C"/>
    <w:rsid w:val="00ED2785"/>
    <w:rsid w:val="00ED4A68"/>
    <w:rsid w:val="00EE27E0"/>
    <w:rsid w:val="00EE4044"/>
    <w:rsid w:val="00EE795F"/>
    <w:rsid w:val="00EF1C32"/>
    <w:rsid w:val="00F00C00"/>
    <w:rsid w:val="00F17A82"/>
    <w:rsid w:val="00F26450"/>
    <w:rsid w:val="00F34A7E"/>
    <w:rsid w:val="00F34DCF"/>
    <w:rsid w:val="00F35070"/>
    <w:rsid w:val="00F35901"/>
    <w:rsid w:val="00F359D6"/>
    <w:rsid w:val="00F35D7F"/>
    <w:rsid w:val="00F40EAA"/>
    <w:rsid w:val="00F44E6F"/>
    <w:rsid w:val="00F53166"/>
    <w:rsid w:val="00F56A6F"/>
    <w:rsid w:val="00F636EC"/>
    <w:rsid w:val="00F729C2"/>
    <w:rsid w:val="00F756FD"/>
    <w:rsid w:val="00F769A7"/>
    <w:rsid w:val="00F82F9B"/>
    <w:rsid w:val="00F86AE2"/>
    <w:rsid w:val="00FA768B"/>
    <w:rsid w:val="00FB0308"/>
    <w:rsid w:val="00FB29F6"/>
    <w:rsid w:val="00FC1FFF"/>
    <w:rsid w:val="00FC5FEE"/>
    <w:rsid w:val="00FC66AB"/>
    <w:rsid w:val="00FC791A"/>
    <w:rsid w:val="00FD0D3F"/>
    <w:rsid w:val="00FD7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1C346A"/>
  <w15:docId w15:val="{657AFCAB-44B6-4859-96CA-92738EF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3FF"/>
    <w:rPr>
      <w:sz w:val="24"/>
      <w:szCs w:val="24"/>
      <w:lang w:eastAsia="ja-JP"/>
    </w:rPr>
  </w:style>
  <w:style w:type="paragraph" w:styleId="1">
    <w:name w:val="heading 1"/>
    <w:basedOn w:val="a"/>
    <w:next w:val="a"/>
    <w:link w:val="10"/>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23FF"/>
    <w:rPr>
      <w:b/>
      <w:bCs/>
    </w:rPr>
  </w:style>
  <w:style w:type="character" w:styleId="a4">
    <w:name w:val="Hyperlink"/>
    <w:basedOn w:val="a0"/>
    <w:rsid w:val="008E23FF"/>
    <w:rPr>
      <w:color w:val="0000FF"/>
      <w:u w:val="single"/>
    </w:rPr>
  </w:style>
  <w:style w:type="table" w:styleId="a5">
    <w:name w:val="Table Grid"/>
    <w:basedOn w:val="a1"/>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8E23FF"/>
    <w:pPr>
      <w:numPr>
        <w:numId w:val="1"/>
      </w:numPr>
    </w:pPr>
  </w:style>
  <w:style w:type="character" w:customStyle="1" w:styleId="10">
    <w:name w:val="标题 1 字符"/>
    <w:basedOn w:val="a0"/>
    <w:link w:val="1"/>
    <w:rsid w:val="00BB0F49"/>
    <w:rPr>
      <w:rFonts w:asciiTheme="majorHAnsi" w:eastAsiaTheme="majorEastAsia" w:hAnsiTheme="majorHAnsi" w:cstheme="majorBidi"/>
      <w:b/>
      <w:bCs/>
      <w:color w:val="365F91" w:themeColor="accent1" w:themeShade="BF"/>
      <w:sz w:val="28"/>
      <w:szCs w:val="28"/>
      <w:lang w:eastAsia="ja-JP"/>
    </w:rPr>
  </w:style>
  <w:style w:type="paragraph" w:styleId="a6">
    <w:name w:val="List Paragraph"/>
    <w:basedOn w:val="a"/>
    <w:uiPriority w:val="34"/>
    <w:qFormat/>
    <w:rsid w:val="00BB0F49"/>
    <w:pPr>
      <w:ind w:left="720"/>
      <w:contextualSpacing/>
    </w:pPr>
  </w:style>
  <w:style w:type="character" w:styleId="a7">
    <w:name w:val="Emphasis"/>
    <w:basedOn w:val="a0"/>
    <w:qFormat/>
    <w:rsid w:val="00257C6B"/>
    <w:rPr>
      <w:i/>
      <w:iCs/>
    </w:rPr>
  </w:style>
  <w:style w:type="paragraph" w:styleId="a8">
    <w:name w:val="Subtitle"/>
    <w:basedOn w:val="a"/>
    <w:next w:val="a"/>
    <w:link w:val="a9"/>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a9">
    <w:name w:val="副标题 字符"/>
    <w:basedOn w:val="a0"/>
    <w:link w:val="a8"/>
    <w:rsid w:val="00257C6B"/>
    <w:rPr>
      <w:rFonts w:asciiTheme="majorHAnsi" w:eastAsiaTheme="majorEastAsia" w:hAnsiTheme="majorHAnsi" w:cstheme="majorBidi"/>
      <w:i/>
      <w:iCs/>
      <w:color w:val="4F81BD" w:themeColor="accent1"/>
      <w:spacing w:val="15"/>
      <w:sz w:val="24"/>
      <w:szCs w:val="24"/>
      <w:lang w:eastAsia="ja-JP"/>
    </w:rPr>
  </w:style>
  <w:style w:type="character" w:styleId="aa">
    <w:name w:val="annotation reference"/>
    <w:basedOn w:val="a0"/>
    <w:rsid w:val="00D707EC"/>
    <w:rPr>
      <w:sz w:val="16"/>
      <w:szCs w:val="16"/>
    </w:rPr>
  </w:style>
  <w:style w:type="paragraph" w:styleId="ab">
    <w:name w:val="annotation text"/>
    <w:basedOn w:val="a"/>
    <w:link w:val="ac"/>
    <w:rsid w:val="00D707EC"/>
    <w:rPr>
      <w:sz w:val="20"/>
      <w:szCs w:val="20"/>
    </w:rPr>
  </w:style>
  <w:style w:type="character" w:customStyle="1" w:styleId="ac">
    <w:name w:val="批注文字 字符"/>
    <w:basedOn w:val="a0"/>
    <w:link w:val="ab"/>
    <w:rsid w:val="00D707EC"/>
    <w:rPr>
      <w:lang w:eastAsia="ja-JP"/>
    </w:rPr>
  </w:style>
  <w:style w:type="paragraph" w:styleId="ad">
    <w:name w:val="annotation subject"/>
    <w:basedOn w:val="ab"/>
    <w:next w:val="ab"/>
    <w:link w:val="ae"/>
    <w:rsid w:val="00D707EC"/>
    <w:rPr>
      <w:b/>
      <w:bCs/>
    </w:rPr>
  </w:style>
  <w:style w:type="character" w:customStyle="1" w:styleId="ae">
    <w:name w:val="批注主题 字符"/>
    <w:basedOn w:val="ac"/>
    <w:link w:val="ad"/>
    <w:rsid w:val="00D707EC"/>
    <w:rPr>
      <w:b/>
      <w:bCs/>
      <w:lang w:eastAsia="ja-JP"/>
    </w:rPr>
  </w:style>
  <w:style w:type="paragraph" w:styleId="af">
    <w:name w:val="Revision"/>
    <w:hidden/>
    <w:uiPriority w:val="99"/>
    <w:semiHidden/>
    <w:rsid w:val="00D707EC"/>
    <w:rPr>
      <w:sz w:val="24"/>
      <w:szCs w:val="24"/>
      <w:lang w:eastAsia="ja-JP"/>
    </w:rPr>
  </w:style>
  <w:style w:type="paragraph" w:styleId="af0">
    <w:name w:val="Balloon Text"/>
    <w:basedOn w:val="a"/>
    <w:link w:val="af1"/>
    <w:rsid w:val="00D707EC"/>
    <w:rPr>
      <w:rFonts w:ascii="Tahoma" w:hAnsi="Tahoma" w:cs="Tahoma"/>
      <w:sz w:val="16"/>
      <w:szCs w:val="16"/>
    </w:rPr>
  </w:style>
  <w:style w:type="character" w:customStyle="1" w:styleId="af1">
    <w:name w:val="批注框文本 字符"/>
    <w:basedOn w:val="a0"/>
    <w:link w:val="af0"/>
    <w:rsid w:val="00D707EC"/>
    <w:rPr>
      <w:rFonts w:ascii="Tahoma" w:hAnsi="Tahoma" w:cs="Tahoma"/>
      <w:sz w:val="16"/>
      <w:szCs w:val="16"/>
      <w:lang w:eastAsia="ja-JP"/>
    </w:rPr>
  </w:style>
  <w:style w:type="paragraph" w:styleId="af2">
    <w:name w:val="header"/>
    <w:basedOn w:val="a"/>
    <w:link w:val="af3"/>
    <w:rsid w:val="00AA5D3A"/>
    <w:pPr>
      <w:tabs>
        <w:tab w:val="center" w:pos="4680"/>
        <w:tab w:val="right" w:pos="9360"/>
      </w:tabs>
    </w:pPr>
  </w:style>
  <w:style w:type="character" w:customStyle="1" w:styleId="af3">
    <w:name w:val="页眉 字符"/>
    <w:basedOn w:val="a0"/>
    <w:link w:val="af2"/>
    <w:rsid w:val="00AA5D3A"/>
    <w:rPr>
      <w:sz w:val="24"/>
      <w:szCs w:val="24"/>
      <w:lang w:eastAsia="ja-JP"/>
    </w:rPr>
  </w:style>
  <w:style w:type="paragraph" w:styleId="af4">
    <w:name w:val="footer"/>
    <w:basedOn w:val="a"/>
    <w:link w:val="af5"/>
    <w:rsid w:val="00AA5D3A"/>
    <w:pPr>
      <w:tabs>
        <w:tab w:val="center" w:pos="4680"/>
        <w:tab w:val="right" w:pos="9360"/>
      </w:tabs>
    </w:pPr>
  </w:style>
  <w:style w:type="character" w:customStyle="1" w:styleId="af5">
    <w:name w:val="页脚 字符"/>
    <w:basedOn w:val="a0"/>
    <w:link w:val="af4"/>
    <w:rsid w:val="00AA5D3A"/>
    <w:rPr>
      <w:sz w:val="24"/>
      <w:szCs w:val="24"/>
      <w:lang w:eastAsia="ja-JP"/>
    </w:rPr>
  </w:style>
  <w:style w:type="paragraph" w:customStyle="1" w:styleId="af6">
    <w:name w:val="標準"/>
    <w:rsid w:val="000E3F48"/>
    <w:pPr>
      <w:widowControl w:val="0"/>
      <w:jc w:val="both"/>
    </w:pPr>
    <w:rPr>
      <w:rFonts w:eastAsia="ヒラギノ角ゴ Pro W3"/>
      <w:color w:val="000000"/>
      <w:kern w:val="2"/>
      <w:sz w:val="21"/>
    </w:rPr>
  </w:style>
  <w:style w:type="paragraph" w:styleId="af7">
    <w:name w:val="Title"/>
    <w:basedOn w:val="a"/>
    <w:next w:val="a"/>
    <w:link w:val="af8"/>
    <w:uiPriority w:val="10"/>
    <w:qFormat/>
    <w:rsid w:val="00FA768B"/>
    <w:pPr>
      <w:widowControl w:val="0"/>
      <w:spacing w:before="240" w:after="120"/>
      <w:jc w:val="center"/>
      <w:outlineLvl w:val="0"/>
    </w:pPr>
    <w:rPr>
      <w:rFonts w:ascii="Times" w:eastAsia="MS Mincho" w:hAnsi="Times" w:cstheme="majorBidi"/>
      <w:b/>
      <w:kern w:val="2"/>
      <w:sz w:val="32"/>
      <w:szCs w:val="32"/>
    </w:rPr>
  </w:style>
  <w:style w:type="character" w:customStyle="1" w:styleId="af8">
    <w:name w:val="标题 字符"/>
    <w:basedOn w:val="a0"/>
    <w:link w:val="af7"/>
    <w:uiPriority w:val="10"/>
    <w:rsid w:val="00FA768B"/>
    <w:rPr>
      <w:rFonts w:ascii="Times" w:eastAsia="MS Mincho" w:hAnsi="Times" w:cstheme="majorBidi"/>
      <w:b/>
      <w:kern w:val="2"/>
      <w:sz w:val="32"/>
      <w:szCs w:val="32"/>
      <w:lang w:eastAsia="ja-JP"/>
    </w:rPr>
  </w:style>
  <w:style w:type="paragraph" w:customStyle="1" w:styleId="Articletitle">
    <w:name w:val="Article title"/>
    <w:basedOn w:val="a"/>
    <w:next w:val="a"/>
    <w:qFormat/>
    <w:rsid w:val="00C23790"/>
    <w:pPr>
      <w:spacing w:after="120" w:line="360" w:lineRule="auto"/>
    </w:pPr>
    <w:rPr>
      <w:rFonts w:eastAsia="Times New Roman"/>
      <w:b/>
      <w:sz w:val="28"/>
      <w:lang w:val="en-GB" w:eastAsia="en-GB"/>
    </w:rPr>
  </w:style>
  <w:style w:type="character" w:styleId="af9">
    <w:name w:val="Unresolved Mention"/>
    <w:basedOn w:val="a0"/>
    <w:uiPriority w:val="99"/>
    <w:semiHidden/>
    <w:unhideWhenUsed/>
    <w:rsid w:val="005D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 w:id="20825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yujie728@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0A6D-B79E-4FAA-8434-DD66A27C4D32}">
  <ds:schemaRefs>
    <ds:schemaRef ds:uri="http://schemas.openxmlformats.org/officeDocument/2006/bibliography"/>
  </ds:schemaRefs>
</ds:datastoreItem>
</file>

<file path=customXml/itemProps2.xml><?xml version="1.0" encoding="utf-8"?>
<ds:datastoreItem xmlns:ds="http://schemas.openxmlformats.org/officeDocument/2006/customXml" ds:itemID="{483CDDA7-03AC-4CD0-9311-94A21900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398</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智慧</dc:creator>
  <cp:lastModifiedBy>挖土机</cp:lastModifiedBy>
  <cp:revision>7</cp:revision>
  <dcterms:created xsi:type="dcterms:W3CDTF">2018-06-08T02:48:00Z</dcterms:created>
  <dcterms:modified xsi:type="dcterms:W3CDTF">2018-08-29T14:38:00Z</dcterms:modified>
</cp:coreProperties>
</file>