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80" w:rsidRDefault="005B5B80" w:rsidP="005B5B80">
      <w:pPr>
        <w:pStyle w:val="a3"/>
        <w:spacing w:before="0" w:after="0"/>
      </w:pPr>
    </w:p>
    <w:p w:rsidR="005B5B80" w:rsidRDefault="005B5B80" w:rsidP="005B5B80">
      <w:pPr>
        <w:pStyle w:val="a3"/>
        <w:spacing w:before="0" w:after="0"/>
      </w:pPr>
    </w:p>
    <w:p w:rsidR="00F60F69" w:rsidRPr="00AF7317" w:rsidRDefault="00F60F69" w:rsidP="007B1E78">
      <w:pPr>
        <w:spacing w:beforeLines="50" w:afterLines="50"/>
        <w:outlineLvl w:val="1"/>
        <w:rPr>
          <w:b/>
          <w:sz w:val="24"/>
        </w:rPr>
      </w:pPr>
      <w:bookmarkStart w:id="0" w:name="OLE_LINK2"/>
      <w:r>
        <w:rPr>
          <w:rFonts w:hint="eastAsia"/>
          <w:b/>
          <w:sz w:val="24"/>
        </w:rPr>
        <w:t>Unpacking</w:t>
      </w:r>
      <w:r w:rsidRPr="00B66BC1">
        <w:rPr>
          <w:b/>
          <w:sz w:val="24"/>
        </w:rPr>
        <w:t xml:space="preserve"> the “Black Box”</w:t>
      </w:r>
      <w:r>
        <w:rPr>
          <w:rFonts w:hint="eastAsia"/>
          <w:b/>
          <w:sz w:val="24"/>
        </w:rPr>
        <w:t xml:space="preserve">: </w:t>
      </w:r>
      <w:r w:rsidRPr="00AF7317">
        <w:rPr>
          <w:b/>
          <w:sz w:val="24"/>
        </w:rPr>
        <w:t>T</w:t>
      </w:r>
      <w:r w:rsidRPr="00AF7317">
        <w:rPr>
          <w:rFonts w:hint="eastAsia"/>
          <w:b/>
          <w:sz w:val="24"/>
        </w:rPr>
        <w:t>oward a Cooperating View of Multi-</w:t>
      </w:r>
      <w:r>
        <w:rPr>
          <w:rFonts w:hint="eastAsia"/>
          <w:b/>
          <w:sz w:val="24"/>
        </w:rPr>
        <w:t>F</w:t>
      </w:r>
      <w:r w:rsidRPr="00AF7317">
        <w:rPr>
          <w:rFonts w:hint="eastAsia"/>
          <w:b/>
          <w:sz w:val="24"/>
        </w:rPr>
        <w:t>ocus Customer Loyalty</w:t>
      </w:r>
      <w:bookmarkEnd w:id="0"/>
    </w:p>
    <w:p w:rsidR="005B5B80" w:rsidRPr="00F60F69" w:rsidRDefault="005B5B80" w:rsidP="005B5B80"/>
    <w:p w:rsidR="005B5B80" w:rsidRDefault="005B5B80" w:rsidP="005B5B80"/>
    <w:p w:rsidR="005B5B80" w:rsidRDefault="005B5B80" w:rsidP="005B5B80"/>
    <w:p w:rsidR="005B5B80" w:rsidRPr="001C28C0" w:rsidRDefault="00375858" w:rsidP="005B5B80">
      <w:pPr>
        <w:pStyle w:val="a3"/>
        <w:spacing w:before="0" w:after="120"/>
        <w:rPr>
          <w:sz w:val="24"/>
          <w:szCs w:val="24"/>
        </w:rPr>
      </w:pPr>
      <w:proofErr w:type="spellStart"/>
      <w:r w:rsidRPr="001C28C0">
        <w:rPr>
          <w:sz w:val="24"/>
          <w:szCs w:val="24"/>
        </w:rPr>
        <w:t>XiFeng</w:t>
      </w:r>
      <w:proofErr w:type="spellEnd"/>
      <w:r w:rsidRPr="001C28C0">
        <w:rPr>
          <w:sz w:val="24"/>
          <w:szCs w:val="24"/>
        </w:rPr>
        <w:t xml:space="preserve"> Wang </w:t>
      </w:r>
      <w:proofErr w:type="gramStart"/>
      <w:r>
        <w:rPr>
          <w:rFonts w:hint="eastAsia"/>
          <w:sz w:val="24"/>
          <w:szCs w:val="24"/>
          <w:vertAlign w:val="superscript"/>
        </w:rPr>
        <w:t>a</w:t>
      </w:r>
      <w:r w:rsidRPr="001C28C0">
        <w:rPr>
          <w:sz w:val="24"/>
          <w:szCs w:val="24"/>
        </w:rPr>
        <w:t xml:space="preserve"> ,</w:t>
      </w:r>
      <w:proofErr w:type="spellStart"/>
      <w:r w:rsidR="005B5B80" w:rsidRPr="001C28C0">
        <w:rPr>
          <w:sz w:val="24"/>
          <w:szCs w:val="24"/>
        </w:rPr>
        <w:t>GuoCai</w:t>
      </w:r>
      <w:proofErr w:type="spellEnd"/>
      <w:proofErr w:type="gramEnd"/>
      <w:r w:rsidR="005B5B80" w:rsidRPr="001C28C0">
        <w:rPr>
          <w:sz w:val="24"/>
          <w:szCs w:val="24"/>
        </w:rPr>
        <w:t xml:space="preserve"> Wang </w:t>
      </w:r>
      <w:r>
        <w:rPr>
          <w:rFonts w:hint="eastAsia"/>
          <w:sz w:val="24"/>
          <w:szCs w:val="24"/>
          <w:vertAlign w:val="superscript"/>
        </w:rPr>
        <w:t>b</w:t>
      </w:r>
      <w:r w:rsidRPr="001C28C0">
        <w:rPr>
          <w:sz w:val="24"/>
          <w:szCs w:val="24"/>
          <w:vertAlign w:val="superscript"/>
        </w:rPr>
        <w:t>*</w:t>
      </w:r>
      <w:r w:rsidR="005B5B80" w:rsidRPr="001C28C0">
        <w:rPr>
          <w:sz w:val="24"/>
          <w:szCs w:val="24"/>
        </w:rPr>
        <w:t>,</w:t>
      </w:r>
      <w:r w:rsidRPr="001C28C0">
        <w:rPr>
          <w:sz w:val="24"/>
          <w:szCs w:val="24"/>
        </w:rPr>
        <w:t xml:space="preserve"> </w:t>
      </w:r>
      <w:proofErr w:type="spellStart"/>
      <w:r w:rsidR="0000641C" w:rsidRPr="001C28C0">
        <w:rPr>
          <w:sz w:val="24"/>
          <w:szCs w:val="24"/>
        </w:rPr>
        <w:t>Xiao</w:t>
      </w:r>
      <w:r w:rsidR="0000641C">
        <w:rPr>
          <w:rFonts w:hint="eastAsia"/>
          <w:sz w:val="24"/>
          <w:szCs w:val="24"/>
        </w:rPr>
        <w:t>Y</w:t>
      </w:r>
      <w:r w:rsidR="0000641C" w:rsidRPr="001C28C0">
        <w:rPr>
          <w:sz w:val="24"/>
          <w:szCs w:val="24"/>
        </w:rPr>
        <w:t>an</w:t>
      </w:r>
      <w:proofErr w:type="spellEnd"/>
      <w:r w:rsidR="0000641C" w:rsidRPr="001C28C0">
        <w:rPr>
          <w:sz w:val="24"/>
          <w:szCs w:val="24"/>
        </w:rPr>
        <w:t xml:space="preserve"> Wang </w:t>
      </w:r>
      <w:r>
        <w:rPr>
          <w:rFonts w:hint="eastAsia"/>
          <w:sz w:val="24"/>
          <w:szCs w:val="24"/>
          <w:vertAlign w:val="superscript"/>
        </w:rPr>
        <w:t>b</w:t>
      </w:r>
      <w:r w:rsidR="00AB2FA3" w:rsidRPr="00AB2FA3">
        <w:rPr>
          <w:sz w:val="24"/>
          <w:szCs w:val="24"/>
        </w:rPr>
        <w:t xml:space="preserve"> </w:t>
      </w:r>
      <w:r w:rsidR="00DC0F46">
        <w:rPr>
          <w:rFonts w:hint="eastAsia"/>
          <w:sz w:val="24"/>
          <w:szCs w:val="24"/>
        </w:rPr>
        <w:t>,C.H. Wee</w:t>
      </w:r>
      <w:r w:rsidR="00AB2FA3" w:rsidRPr="001C28C0">
        <w:rPr>
          <w:sz w:val="24"/>
          <w:szCs w:val="24"/>
        </w:rPr>
        <w:t xml:space="preserve"> </w:t>
      </w:r>
      <w:r w:rsidR="00DC0F46">
        <w:rPr>
          <w:rFonts w:hint="eastAsia"/>
          <w:sz w:val="24"/>
          <w:szCs w:val="24"/>
          <w:vertAlign w:val="superscript"/>
        </w:rPr>
        <w:t>c</w:t>
      </w:r>
      <w:r w:rsidR="00AB2FA3" w:rsidRPr="001C28C0">
        <w:rPr>
          <w:sz w:val="24"/>
          <w:szCs w:val="24"/>
        </w:rPr>
        <w:t>,</w:t>
      </w:r>
    </w:p>
    <w:p w:rsidR="00375858" w:rsidRDefault="00375858" w:rsidP="005B5B80">
      <w:pPr>
        <w:jc w:val="center"/>
        <w:rPr>
          <w:sz w:val="24"/>
          <w:vertAlign w:val="superscript"/>
        </w:rPr>
      </w:pPr>
    </w:p>
    <w:p w:rsidR="00375858" w:rsidRDefault="00375858" w:rsidP="005B5B80">
      <w:pPr>
        <w:jc w:val="center"/>
        <w:rPr>
          <w:sz w:val="24"/>
          <w:vertAlign w:val="superscript"/>
        </w:rPr>
      </w:pPr>
      <w:proofErr w:type="gramStart"/>
      <w:r>
        <w:rPr>
          <w:rFonts w:hint="eastAsia"/>
          <w:sz w:val="24"/>
          <w:vertAlign w:val="superscript"/>
        </w:rPr>
        <w:t>a</w:t>
      </w:r>
      <w:proofErr w:type="gramEnd"/>
      <w:r w:rsidRPr="004C1BE2">
        <w:rPr>
          <w:sz w:val="24"/>
          <w:vertAlign w:val="superscript"/>
        </w:rPr>
        <w:t xml:space="preserve"> </w:t>
      </w:r>
      <w:bookmarkStart w:id="1" w:name="OLE_LINK1"/>
      <w:r>
        <w:t>Economics and Manag</w:t>
      </w:r>
      <w:r w:rsidRPr="00AB600C">
        <w:t>ement School</w:t>
      </w:r>
      <w:r>
        <w:t>,</w:t>
      </w:r>
      <w:r w:rsidRPr="00AB600C">
        <w:t xml:space="preserve"> Nanjing University of Technology</w:t>
      </w:r>
      <w:r>
        <w:t>, China</w:t>
      </w:r>
      <w:bookmarkEnd w:id="1"/>
      <w:r w:rsidRPr="004C1BE2">
        <w:rPr>
          <w:sz w:val="24"/>
          <w:vertAlign w:val="superscript"/>
        </w:rPr>
        <w:t xml:space="preserve"> </w:t>
      </w:r>
    </w:p>
    <w:p w:rsidR="005B5B80" w:rsidRDefault="00375858" w:rsidP="005B5B80">
      <w:pPr>
        <w:jc w:val="center"/>
      </w:pPr>
      <w:proofErr w:type="gramStart"/>
      <w:r>
        <w:rPr>
          <w:rFonts w:hint="eastAsia"/>
          <w:sz w:val="24"/>
          <w:vertAlign w:val="superscript"/>
        </w:rPr>
        <w:t>b</w:t>
      </w:r>
      <w:proofErr w:type="gramEnd"/>
      <w:r w:rsidR="005B5B80">
        <w:t xml:space="preserve"> </w:t>
      </w:r>
      <w:r w:rsidR="005B5B80">
        <w:rPr>
          <w:rFonts w:hint="eastAsia"/>
        </w:rPr>
        <w:t>Department of Marketing</w:t>
      </w:r>
      <w:r>
        <w:rPr>
          <w:rFonts w:hint="eastAsia"/>
        </w:rPr>
        <w:t xml:space="preserve"> &amp; E-Business</w:t>
      </w:r>
      <w:r w:rsidR="005B5B80">
        <w:rPr>
          <w:rFonts w:hint="eastAsia"/>
        </w:rPr>
        <w:t xml:space="preserve">, </w:t>
      </w:r>
      <w:r w:rsidR="005B5B80">
        <w:t>Business School, Nanjing University, China</w:t>
      </w:r>
    </w:p>
    <w:p w:rsidR="00DC0F46" w:rsidRDefault="00DC0F46" w:rsidP="005B5B80">
      <w:pPr>
        <w:jc w:val="center"/>
      </w:pPr>
      <w:proofErr w:type="gramStart"/>
      <w:r>
        <w:rPr>
          <w:rFonts w:hint="eastAsia"/>
          <w:sz w:val="24"/>
          <w:vertAlign w:val="superscript"/>
        </w:rPr>
        <w:t>c</w:t>
      </w:r>
      <w:proofErr w:type="gramEnd"/>
      <w:r>
        <w:t xml:space="preserve"> </w:t>
      </w:r>
      <w:r w:rsidRPr="00DC0F46">
        <w:t>Division of Marketing and International Business</w:t>
      </w:r>
      <w:r w:rsidRPr="00DC0F46">
        <w:rPr>
          <w:rFonts w:hint="eastAsia"/>
        </w:rPr>
        <w:t>,</w:t>
      </w:r>
      <w:r w:rsidRPr="00DC0F46">
        <w:t> </w:t>
      </w:r>
      <w:proofErr w:type="spellStart"/>
      <w:r w:rsidRPr="00DC0F46">
        <w:t>Nanyang</w:t>
      </w:r>
      <w:proofErr w:type="spellEnd"/>
      <w:r w:rsidRPr="00DC0F46">
        <w:t xml:space="preserve"> Business School, </w:t>
      </w:r>
      <w:proofErr w:type="spellStart"/>
      <w:r w:rsidRPr="00DC0F46">
        <w:t>Nanyang</w:t>
      </w:r>
      <w:proofErr w:type="spellEnd"/>
      <w:r w:rsidRPr="00DC0F46">
        <w:t xml:space="preserve"> Technological University</w:t>
      </w:r>
      <w:r w:rsidRPr="00DC0F46">
        <w:rPr>
          <w:rFonts w:hint="eastAsia"/>
        </w:rPr>
        <w:t>,</w:t>
      </w:r>
      <w:r>
        <w:rPr>
          <w:rFonts w:hint="eastAsia"/>
        </w:rPr>
        <w:t xml:space="preserve"> </w:t>
      </w:r>
      <w:proofErr w:type="spellStart"/>
      <w:r w:rsidRPr="00DC0F46">
        <w:rPr>
          <w:rFonts w:hint="eastAsia"/>
        </w:rPr>
        <w:t>Sigapore</w:t>
      </w:r>
      <w:proofErr w:type="spellEnd"/>
    </w:p>
    <w:p w:rsidR="005B5B80" w:rsidRPr="00DC0F46" w:rsidRDefault="005B5B80" w:rsidP="005B5B80">
      <w:pPr>
        <w:jc w:val="center"/>
      </w:pPr>
    </w:p>
    <w:p w:rsidR="0000641C" w:rsidRDefault="0000641C" w:rsidP="005B5B80">
      <w:pPr>
        <w:jc w:val="center"/>
        <w:rPr>
          <w:b/>
          <w:sz w:val="28"/>
          <w:szCs w:val="28"/>
          <w:vertAlign w:val="superscript"/>
        </w:rPr>
      </w:pPr>
    </w:p>
    <w:p w:rsidR="00DC0F46" w:rsidRDefault="005B5B80" w:rsidP="005B5B80">
      <w:pPr>
        <w:jc w:val="center"/>
        <w:rPr>
          <w:sz w:val="24"/>
        </w:rPr>
      </w:pPr>
      <w:r w:rsidRPr="001C28C0">
        <w:rPr>
          <w:b/>
          <w:sz w:val="28"/>
          <w:szCs w:val="28"/>
          <w:vertAlign w:val="superscript"/>
        </w:rPr>
        <w:t>*</w:t>
      </w:r>
      <w:r w:rsidRPr="001C28C0">
        <w:t xml:space="preserve"> </w:t>
      </w:r>
      <w:bookmarkStart w:id="2" w:name="OLE_LINK3"/>
      <w:bookmarkStart w:id="3" w:name="OLE_LINK4"/>
      <w:r w:rsidRPr="001C28C0">
        <w:rPr>
          <w:sz w:val="24"/>
        </w:rPr>
        <w:t>Corresponding author</w:t>
      </w:r>
      <w:bookmarkEnd w:id="2"/>
      <w:bookmarkEnd w:id="3"/>
      <w:r w:rsidRPr="001C28C0">
        <w:rPr>
          <w:sz w:val="24"/>
        </w:rPr>
        <w:t>. Tel.:+86 1</w:t>
      </w:r>
      <w:r w:rsidR="00375858">
        <w:rPr>
          <w:rFonts w:hint="eastAsia"/>
          <w:sz w:val="24"/>
        </w:rPr>
        <w:t>5062289258</w:t>
      </w:r>
      <w:r w:rsidRPr="001C28C0">
        <w:rPr>
          <w:sz w:val="24"/>
        </w:rPr>
        <w:t>.</w:t>
      </w:r>
    </w:p>
    <w:p w:rsidR="00DC0F46" w:rsidRDefault="005B5B80" w:rsidP="005B5B80">
      <w:pPr>
        <w:jc w:val="center"/>
        <w:rPr>
          <w:sz w:val="24"/>
        </w:rPr>
      </w:pPr>
      <w:r w:rsidRPr="001C28C0">
        <w:rPr>
          <w:sz w:val="24"/>
        </w:rPr>
        <w:t xml:space="preserve"> </w:t>
      </w:r>
      <w:r w:rsidR="00DC0F46" w:rsidRPr="001C28C0">
        <w:rPr>
          <w:sz w:val="24"/>
        </w:rPr>
        <w:t xml:space="preserve">E-mail addresses: </w:t>
      </w:r>
      <w:proofErr w:type="gramStart"/>
      <w:r w:rsidR="00DC0F46">
        <w:rPr>
          <w:rFonts w:hint="eastAsia"/>
          <w:sz w:val="24"/>
        </w:rPr>
        <w:t>wangguocainju</w:t>
      </w:r>
      <w:r w:rsidR="00DC0F46">
        <w:rPr>
          <w:sz w:val="24"/>
        </w:rPr>
        <w:t>@</w:t>
      </w:r>
      <w:r w:rsidR="00DC0F46">
        <w:rPr>
          <w:rFonts w:hint="eastAsia"/>
          <w:sz w:val="24"/>
        </w:rPr>
        <w:t>126.com</w:t>
      </w:r>
      <w:r w:rsidR="00DC0F46" w:rsidRPr="001C28C0">
        <w:rPr>
          <w:sz w:val="24"/>
        </w:rPr>
        <w:t xml:space="preserve"> </w:t>
      </w:r>
      <w:r w:rsidR="00DC0F46">
        <w:rPr>
          <w:rFonts w:hint="eastAsia"/>
          <w:sz w:val="24"/>
        </w:rPr>
        <w:t>.</w:t>
      </w:r>
      <w:proofErr w:type="gramEnd"/>
      <w:r w:rsidR="00DC0F46">
        <w:rPr>
          <w:rFonts w:hint="eastAsia"/>
          <w:sz w:val="24"/>
        </w:rPr>
        <w:t xml:space="preserve"> </w:t>
      </w:r>
    </w:p>
    <w:p w:rsidR="005B5B80" w:rsidRDefault="005B5B80" w:rsidP="005B5B80">
      <w:pPr>
        <w:jc w:val="center"/>
        <w:rPr>
          <w:sz w:val="24"/>
        </w:rPr>
      </w:pPr>
      <w:r w:rsidRPr="001C28C0">
        <w:rPr>
          <w:sz w:val="24"/>
        </w:rPr>
        <w:t xml:space="preserve">Postal address: </w:t>
      </w:r>
      <w:proofErr w:type="spellStart"/>
      <w:r w:rsidR="00375858">
        <w:rPr>
          <w:rFonts w:hint="eastAsia"/>
          <w:sz w:val="24"/>
        </w:rPr>
        <w:t>Guocai</w:t>
      </w:r>
      <w:proofErr w:type="spellEnd"/>
      <w:r w:rsidR="0000641C" w:rsidRPr="001C28C0">
        <w:rPr>
          <w:sz w:val="24"/>
        </w:rPr>
        <w:t xml:space="preserve"> Wang</w:t>
      </w:r>
      <w:r w:rsidRPr="001C28C0">
        <w:rPr>
          <w:sz w:val="24"/>
        </w:rPr>
        <w:t xml:space="preserve">, </w:t>
      </w:r>
      <w:r w:rsidR="00375858">
        <w:rPr>
          <w:rFonts w:hint="eastAsia"/>
        </w:rPr>
        <w:t xml:space="preserve">Department of Marketing &amp; E-Business, </w:t>
      </w:r>
      <w:r w:rsidR="00375858">
        <w:t>Business School, Nanjing University, China</w:t>
      </w:r>
      <w:r w:rsidRPr="001C28C0">
        <w:rPr>
          <w:sz w:val="24"/>
        </w:rPr>
        <w:t xml:space="preserve"> (210093)</w:t>
      </w:r>
    </w:p>
    <w:p w:rsidR="005B5B80" w:rsidRPr="001C28C0" w:rsidRDefault="005B5B80" w:rsidP="005B5B80">
      <w:pPr>
        <w:jc w:val="center"/>
        <w:rPr>
          <w:sz w:val="24"/>
        </w:rPr>
      </w:pPr>
    </w:p>
    <w:p w:rsidR="005B5B80" w:rsidRDefault="005B5B80" w:rsidP="005B5B80">
      <w:pPr>
        <w:jc w:val="center"/>
        <w:rPr>
          <w:sz w:val="24"/>
        </w:rPr>
      </w:pPr>
      <w:r w:rsidRPr="001C28C0">
        <w:rPr>
          <w:sz w:val="24"/>
        </w:rPr>
        <w:t xml:space="preserve">E-mail addresses: </w:t>
      </w:r>
      <w:r w:rsidR="00DC0F46">
        <w:rPr>
          <w:rFonts w:hint="eastAsia"/>
          <w:sz w:val="24"/>
        </w:rPr>
        <w:t xml:space="preserve">  wangguocainju</w:t>
      </w:r>
      <w:r>
        <w:rPr>
          <w:sz w:val="24"/>
        </w:rPr>
        <w:t>@</w:t>
      </w:r>
      <w:r w:rsidR="00DC0F46">
        <w:rPr>
          <w:rFonts w:hint="eastAsia"/>
          <w:sz w:val="24"/>
        </w:rPr>
        <w:t>126.com</w:t>
      </w:r>
      <w:r>
        <w:rPr>
          <w:sz w:val="24"/>
        </w:rPr>
        <w:t xml:space="preserve"> (</w:t>
      </w:r>
      <w:proofErr w:type="spellStart"/>
      <w:r>
        <w:rPr>
          <w:sz w:val="24"/>
        </w:rPr>
        <w:t>GuoCai</w:t>
      </w:r>
      <w:proofErr w:type="spellEnd"/>
      <w:r>
        <w:rPr>
          <w:sz w:val="24"/>
        </w:rPr>
        <w:t xml:space="preserve"> Wang)</w:t>
      </w:r>
    </w:p>
    <w:p w:rsidR="005B5B80" w:rsidRDefault="005B5B80" w:rsidP="005B5B80">
      <w:pPr>
        <w:jc w:val="center"/>
        <w:rPr>
          <w:sz w:val="24"/>
        </w:rPr>
      </w:pP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</w:t>
      </w:r>
      <w:hyperlink r:id="rId6" w:history="1">
        <w:r w:rsidRPr="006C61AA">
          <w:rPr>
            <w:rStyle w:val="a4"/>
            <w:sz w:val="24"/>
          </w:rPr>
          <w:t>wgcxifeng@126.com</w:t>
        </w:r>
      </w:hyperlink>
      <w:r>
        <w:rPr>
          <w:rFonts w:hint="eastAsia"/>
          <w:sz w:val="24"/>
        </w:rPr>
        <w:t xml:space="preserve"> (</w:t>
      </w:r>
      <w:proofErr w:type="spellStart"/>
      <w:r>
        <w:rPr>
          <w:rFonts w:hint="eastAsia"/>
          <w:sz w:val="24"/>
        </w:rPr>
        <w:t>XiFeng</w:t>
      </w:r>
      <w:proofErr w:type="spellEnd"/>
      <w:r>
        <w:rPr>
          <w:rFonts w:hint="eastAsia"/>
          <w:sz w:val="24"/>
        </w:rPr>
        <w:t xml:space="preserve"> Wang)</w:t>
      </w:r>
    </w:p>
    <w:p w:rsidR="0000641C" w:rsidRDefault="0000641C" w:rsidP="005B5B80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</w:t>
      </w:r>
      <w:r w:rsidR="00DC0F46">
        <w:rPr>
          <w:sz w:val="24"/>
        </w:rPr>
        <w:t>yan</w:t>
      </w:r>
      <w:r>
        <w:rPr>
          <w:sz w:val="24"/>
        </w:rPr>
        <w:t>soso@163.com (</w:t>
      </w:r>
      <w:proofErr w:type="spellStart"/>
      <w:r>
        <w:rPr>
          <w:sz w:val="24"/>
        </w:rPr>
        <w:t>Xiao</w:t>
      </w:r>
      <w:r>
        <w:rPr>
          <w:rFonts w:hint="eastAsia"/>
          <w:sz w:val="24"/>
        </w:rPr>
        <w:t>Y</w:t>
      </w:r>
      <w:r>
        <w:rPr>
          <w:sz w:val="24"/>
        </w:rPr>
        <w:t>an</w:t>
      </w:r>
      <w:proofErr w:type="spellEnd"/>
      <w:r>
        <w:rPr>
          <w:sz w:val="24"/>
        </w:rPr>
        <w:t xml:space="preserve"> Wang)</w:t>
      </w:r>
    </w:p>
    <w:p w:rsidR="00DC0F46" w:rsidRDefault="00DC0F46" w:rsidP="005B5B80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</w:t>
      </w:r>
      <w:hyperlink r:id="rId7" w:tgtFrame="_blank" w:history="1">
        <w:r w:rsidRPr="00DC0F46">
          <w:rPr>
            <w:sz w:val="24"/>
          </w:rPr>
          <w:t>dr.ch.wee@gmail.com</w:t>
        </w:r>
      </w:hyperlink>
      <w:r>
        <w:rPr>
          <w:rFonts w:hint="eastAsia"/>
          <w:sz w:val="24"/>
        </w:rPr>
        <w:t xml:space="preserve"> (C.H. Wee)</w:t>
      </w:r>
    </w:p>
    <w:p w:rsidR="005B5B80" w:rsidRDefault="005B5B80" w:rsidP="005B5B80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</w:t>
      </w:r>
    </w:p>
    <w:p w:rsidR="005B5B80" w:rsidRDefault="005B5B80" w:rsidP="005B5B80">
      <w:pPr>
        <w:jc w:val="center"/>
        <w:rPr>
          <w:sz w:val="24"/>
        </w:rPr>
      </w:pPr>
      <w:bookmarkStart w:id="4" w:name="OLE_LINK5"/>
      <w:r w:rsidRPr="001C28C0">
        <w:rPr>
          <w:sz w:val="24"/>
        </w:rPr>
        <w:t xml:space="preserve">This research </w:t>
      </w:r>
      <w:r>
        <w:rPr>
          <w:sz w:val="24"/>
        </w:rPr>
        <w:t>was funded by Chinese National S</w:t>
      </w:r>
      <w:r w:rsidRPr="001C28C0">
        <w:rPr>
          <w:sz w:val="24"/>
        </w:rPr>
        <w:t>cience Foundation Project (NO. 71172065)</w:t>
      </w:r>
      <w:r>
        <w:rPr>
          <w:rFonts w:hint="eastAsia"/>
          <w:sz w:val="24"/>
        </w:rPr>
        <w:t xml:space="preserve"> and The Direct Selling Research Center of Nanjing University</w:t>
      </w:r>
    </w:p>
    <w:bookmarkEnd w:id="4"/>
    <w:p w:rsidR="005B5B80" w:rsidRPr="005861D5" w:rsidRDefault="005B5B80" w:rsidP="005B5B80"/>
    <w:p w:rsidR="0055285B" w:rsidRPr="005B5B80" w:rsidRDefault="0055285B" w:rsidP="005B5B80">
      <w:pPr>
        <w:widowControl/>
        <w:jc w:val="left"/>
        <w:rPr>
          <w:rFonts w:ascii="Cambria" w:hAnsi="Cambria"/>
          <w:b/>
          <w:bCs/>
          <w:color w:val="0000FF"/>
          <w:sz w:val="22"/>
          <w:szCs w:val="22"/>
        </w:rPr>
      </w:pPr>
    </w:p>
    <w:sectPr w:rsidR="0055285B" w:rsidRPr="005B5B80" w:rsidSect="00552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BA" w:rsidRDefault="002E4ABA" w:rsidP="00E018BF">
      <w:r>
        <w:separator/>
      </w:r>
    </w:p>
  </w:endnote>
  <w:endnote w:type="continuationSeparator" w:id="0">
    <w:p w:rsidR="002E4ABA" w:rsidRDefault="002E4ABA" w:rsidP="00E0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BA" w:rsidRDefault="002E4ABA" w:rsidP="00E018BF">
      <w:r>
        <w:separator/>
      </w:r>
    </w:p>
  </w:footnote>
  <w:footnote w:type="continuationSeparator" w:id="0">
    <w:p w:rsidR="002E4ABA" w:rsidRDefault="002E4ABA" w:rsidP="00E01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B80"/>
    <w:rsid w:val="0000641C"/>
    <w:rsid w:val="002E4ABA"/>
    <w:rsid w:val="00311AF5"/>
    <w:rsid w:val="003405F8"/>
    <w:rsid w:val="00375858"/>
    <w:rsid w:val="00407F1B"/>
    <w:rsid w:val="0055285B"/>
    <w:rsid w:val="005B5B80"/>
    <w:rsid w:val="005D5FCC"/>
    <w:rsid w:val="007B1E78"/>
    <w:rsid w:val="007E00E7"/>
    <w:rsid w:val="007F57B9"/>
    <w:rsid w:val="00804E2B"/>
    <w:rsid w:val="00942118"/>
    <w:rsid w:val="00AB2FA3"/>
    <w:rsid w:val="00D900C5"/>
    <w:rsid w:val="00DB62C1"/>
    <w:rsid w:val="00DC0F46"/>
    <w:rsid w:val="00DE3270"/>
    <w:rsid w:val="00E018BF"/>
    <w:rsid w:val="00F6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B5B8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B5B80"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5B5B8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E01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018B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01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018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.ch.we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gcxifeng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WGC</dc:creator>
  <cp:lastModifiedBy>wgcxfeng</cp:lastModifiedBy>
  <cp:revision>8</cp:revision>
  <dcterms:created xsi:type="dcterms:W3CDTF">2013-05-28T14:30:00Z</dcterms:created>
  <dcterms:modified xsi:type="dcterms:W3CDTF">2014-04-17T08:18:00Z</dcterms:modified>
</cp:coreProperties>
</file>